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7267" w:rsidRDefault="00437267" w:rsidP="00437267"/>
    <w:p w:rsidR="00E63222" w:rsidRPr="00E63222" w:rsidRDefault="00437267" w:rsidP="00437267">
      <w:r>
        <w:t xml:space="preserve">                           </w:t>
      </w:r>
      <w:r>
        <w:rPr>
          <w:rFonts w:ascii="Arial Black" w:hAnsi="Arial Black"/>
          <w:b/>
          <w:bCs/>
          <w:smallCaps/>
          <w:color w:val="002060"/>
          <w:sz w:val="32"/>
          <w:szCs w:val="36"/>
        </w:rPr>
        <w:t xml:space="preserve">  functional requirements document</w:t>
      </w:r>
    </w:p>
    <w:p w:rsidR="00E63222" w:rsidRPr="00E63222" w:rsidRDefault="00437267" w:rsidP="00E63222">
      <w:r>
        <w:t xml:space="preserve"> </w:t>
      </w:r>
    </w:p>
    <w:tbl>
      <w:tblPr>
        <w:tblStyle w:val="TableGrid"/>
        <w:tblpPr w:leftFromText="180" w:rightFromText="180" w:vertAnchor="text" w:horzAnchor="margin" w:tblpXSpec="center" w:tblpY="7"/>
        <w:tblW w:w="113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283"/>
        <w:gridCol w:w="3512"/>
        <w:gridCol w:w="1620"/>
        <w:gridCol w:w="1106"/>
        <w:gridCol w:w="2584"/>
      </w:tblGrid>
      <w:tr w:rsidR="00437267" w:rsidTr="00437267">
        <w:tc>
          <w:tcPr>
            <w:tcW w:w="2235" w:type="dxa"/>
            <w:vAlign w:val="center"/>
          </w:tcPr>
          <w:p w:rsidR="00437267" w:rsidRPr="00E7767A" w:rsidRDefault="00437267" w:rsidP="00437267">
            <w:pPr>
              <w:pStyle w:val="Par1"/>
              <w:jc w:val="left"/>
              <w:rPr>
                <w:b/>
                <w:bCs/>
              </w:rPr>
            </w:pPr>
            <w:r w:rsidRPr="00E7767A">
              <w:rPr>
                <w:b/>
                <w:bCs/>
              </w:rPr>
              <w:t>Project Name</w:t>
            </w:r>
          </w:p>
        </w:tc>
        <w:tc>
          <w:tcPr>
            <w:tcW w:w="283" w:type="dxa"/>
            <w:vAlign w:val="center"/>
          </w:tcPr>
          <w:p w:rsidR="00437267" w:rsidRDefault="00437267" w:rsidP="00437267">
            <w:pPr>
              <w:pStyle w:val="Par1"/>
              <w:jc w:val="center"/>
            </w:pPr>
            <w:r>
              <w:t>:</w:t>
            </w:r>
          </w:p>
        </w:tc>
        <w:tc>
          <w:tcPr>
            <w:tcW w:w="3512" w:type="dxa"/>
            <w:vAlign w:val="center"/>
          </w:tcPr>
          <w:p w:rsidR="00437267" w:rsidRDefault="00437267" w:rsidP="00437267">
            <w:pPr>
              <w:pStyle w:val="Par1"/>
              <w:tabs>
                <w:tab w:val="left" w:pos="645"/>
                <w:tab w:val="left" w:pos="2295"/>
                <w:tab w:val="right" w:leader="dot" w:pos="3969"/>
              </w:tabs>
            </w:pPr>
            <w:r>
              <w:tab/>
            </w:r>
            <w:r w:rsidR="00D30B03">
              <w:t>MoSA Portal</w:t>
            </w:r>
          </w:p>
        </w:tc>
        <w:tc>
          <w:tcPr>
            <w:tcW w:w="1620" w:type="dxa"/>
            <w:vAlign w:val="center"/>
          </w:tcPr>
          <w:p w:rsidR="00437267" w:rsidRPr="00E7767A" w:rsidRDefault="00437267" w:rsidP="00437267">
            <w:pPr>
              <w:pStyle w:val="Par1"/>
              <w:jc w:val="left"/>
              <w:rPr>
                <w:b/>
                <w:bCs/>
              </w:rPr>
            </w:pPr>
            <w:r w:rsidRPr="00E7767A">
              <w:rPr>
                <w:b/>
                <w:bCs/>
              </w:rPr>
              <w:t xml:space="preserve"> Date</w:t>
            </w:r>
          </w:p>
        </w:tc>
        <w:tc>
          <w:tcPr>
            <w:tcW w:w="1106" w:type="dxa"/>
            <w:vAlign w:val="center"/>
          </w:tcPr>
          <w:p w:rsidR="00437267" w:rsidRDefault="00437267" w:rsidP="00437267">
            <w:pPr>
              <w:pStyle w:val="Par1"/>
              <w:jc w:val="left"/>
            </w:pPr>
            <w:r>
              <w:t>:</w:t>
            </w:r>
          </w:p>
        </w:tc>
        <w:tc>
          <w:tcPr>
            <w:tcW w:w="2584" w:type="dxa"/>
            <w:vAlign w:val="center"/>
          </w:tcPr>
          <w:p w:rsidR="00437267" w:rsidRDefault="00E46958" w:rsidP="00437267">
            <w:pPr>
              <w:pStyle w:val="Par1"/>
              <w:tabs>
                <w:tab w:val="left" w:pos="780"/>
                <w:tab w:val="right" w:leader="dot" w:pos="3969"/>
              </w:tabs>
            </w:pPr>
            <w:r>
              <w:t>30/Jun/2019</w:t>
            </w:r>
          </w:p>
        </w:tc>
      </w:tr>
      <w:tr w:rsidR="00437267" w:rsidTr="00437267">
        <w:tc>
          <w:tcPr>
            <w:tcW w:w="2235" w:type="dxa"/>
            <w:vAlign w:val="center"/>
          </w:tcPr>
          <w:p w:rsidR="00437267" w:rsidRPr="00E7767A" w:rsidRDefault="00437267" w:rsidP="00437267">
            <w:pPr>
              <w:pStyle w:val="Par1"/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Requirement #</w:t>
            </w:r>
          </w:p>
        </w:tc>
        <w:tc>
          <w:tcPr>
            <w:tcW w:w="283" w:type="dxa"/>
            <w:vAlign w:val="center"/>
          </w:tcPr>
          <w:p w:rsidR="00437267" w:rsidRDefault="00437267" w:rsidP="00437267">
            <w:pPr>
              <w:pStyle w:val="Par1"/>
              <w:jc w:val="center"/>
            </w:pPr>
            <w:r>
              <w:t>:</w:t>
            </w:r>
          </w:p>
        </w:tc>
        <w:tc>
          <w:tcPr>
            <w:tcW w:w="3512" w:type="dxa"/>
            <w:vAlign w:val="center"/>
          </w:tcPr>
          <w:p w:rsidR="00437267" w:rsidRDefault="00437267" w:rsidP="00437267">
            <w:pPr>
              <w:pStyle w:val="Par1"/>
              <w:tabs>
                <w:tab w:val="left" w:pos="2655"/>
                <w:tab w:val="right" w:leader="dot" w:pos="3969"/>
              </w:tabs>
            </w:pPr>
          </w:p>
        </w:tc>
        <w:tc>
          <w:tcPr>
            <w:tcW w:w="1620" w:type="dxa"/>
            <w:vAlign w:val="center"/>
          </w:tcPr>
          <w:p w:rsidR="00437267" w:rsidRPr="00E7767A" w:rsidRDefault="00437267" w:rsidP="00437267">
            <w:pPr>
              <w:pStyle w:val="Par1"/>
              <w:jc w:val="left"/>
              <w:rPr>
                <w:b/>
                <w:bCs/>
              </w:rPr>
            </w:pPr>
            <w:r w:rsidRPr="00E7767A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Created by</w:t>
            </w:r>
          </w:p>
        </w:tc>
        <w:tc>
          <w:tcPr>
            <w:tcW w:w="1106" w:type="dxa"/>
            <w:vAlign w:val="center"/>
          </w:tcPr>
          <w:p w:rsidR="00437267" w:rsidRDefault="00437267" w:rsidP="00437267">
            <w:pPr>
              <w:pStyle w:val="Par1"/>
              <w:jc w:val="left"/>
            </w:pPr>
            <w:r>
              <w:t>:</w:t>
            </w:r>
          </w:p>
        </w:tc>
        <w:tc>
          <w:tcPr>
            <w:tcW w:w="2584" w:type="dxa"/>
            <w:vAlign w:val="center"/>
          </w:tcPr>
          <w:p w:rsidR="00437267" w:rsidRDefault="00E46958" w:rsidP="00437267">
            <w:pPr>
              <w:pStyle w:val="Par1"/>
              <w:tabs>
                <w:tab w:val="left" w:pos="1395"/>
                <w:tab w:val="right" w:leader="dot" w:pos="3969"/>
              </w:tabs>
            </w:pPr>
            <w:r>
              <w:t>Shakboua</w:t>
            </w:r>
            <w:r w:rsidR="00D30B03">
              <w:t xml:space="preserve"> Zaid</w:t>
            </w:r>
            <w:r w:rsidR="00437267">
              <w:t xml:space="preserve">            </w:t>
            </w:r>
          </w:p>
        </w:tc>
      </w:tr>
    </w:tbl>
    <w:p w:rsidR="00437267" w:rsidRDefault="00437267" w:rsidP="00437267">
      <w:pPr>
        <w:pStyle w:val="Par1"/>
      </w:pPr>
    </w:p>
    <w:p w:rsidR="00437267" w:rsidRDefault="00437267" w:rsidP="00437267">
      <w:pPr>
        <w:pStyle w:val="Par1"/>
      </w:pPr>
    </w:p>
    <w:p w:rsidR="00437267" w:rsidRDefault="00437267" w:rsidP="00437267">
      <w:pPr>
        <w:pStyle w:val="Par1"/>
      </w:pPr>
    </w:p>
    <w:p w:rsidR="00437267" w:rsidRPr="00F00E85" w:rsidRDefault="00437267" w:rsidP="00437267">
      <w:pPr>
        <w:pStyle w:val="Header1"/>
      </w:pPr>
      <w:r w:rsidRPr="00F00E85">
        <w:t>Requirement Title</w:t>
      </w:r>
    </w:p>
    <w:p w:rsidR="00437267" w:rsidRPr="00D30B03" w:rsidRDefault="00D30B03" w:rsidP="00CA2DD2">
      <w:pPr>
        <w:rPr>
          <w:sz w:val="24"/>
          <w:szCs w:val="24"/>
        </w:rPr>
      </w:pPr>
      <w:r w:rsidRPr="00D30B03">
        <w:rPr>
          <w:sz w:val="24"/>
          <w:szCs w:val="24"/>
        </w:rPr>
        <w:t xml:space="preserve">Extranet </w:t>
      </w:r>
      <w:r w:rsidR="006574C5">
        <w:rPr>
          <w:sz w:val="24"/>
          <w:szCs w:val="24"/>
        </w:rPr>
        <w:t>–</w:t>
      </w:r>
      <w:r w:rsidRPr="00D30B03">
        <w:rPr>
          <w:sz w:val="24"/>
          <w:szCs w:val="24"/>
        </w:rPr>
        <w:t xml:space="preserve"> </w:t>
      </w:r>
      <w:r w:rsidR="00CA2DD2">
        <w:rPr>
          <w:sz w:val="24"/>
          <w:szCs w:val="24"/>
        </w:rPr>
        <w:t>Mail</w:t>
      </w:r>
    </w:p>
    <w:p w:rsidR="008A3433" w:rsidRDefault="008A3433" w:rsidP="00437267">
      <w:pPr>
        <w:rPr>
          <w:rtl/>
        </w:rPr>
      </w:pPr>
    </w:p>
    <w:p w:rsidR="00437267" w:rsidRDefault="00437267" w:rsidP="00437267">
      <w:pPr>
        <w:pStyle w:val="Header1"/>
      </w:pPr>
      <w:r w:rsidRPr="00F00E85">
        <w:t>Detailed Description</w:t>
      </w:r>
    </w:p>
    <w:p w:rsidR="00437267" w:rsidRDefault="00437267" w:rsidP="00437267">
      <w:pPr>
        <w:pStyle w:val="Par1"/>
      </w:pPr>
    </w:p>
    <w:p w:rsidR="00CA2DD2" w:rsidRPr="00705671" w:rsidRDefault="00CA2DD2" w:rsidP="00CA2DD2">
      <w:pPr>
        <w:spacing w:line="360" w:lineRule="auto"/>
        <w:jc w:val="both"/>
        <w:rPr>
          <w:sz w:val="24"/>
          <w:szCs w:val="24"/>
        </w:rPr>
      </w:pPr>
      <w:r w:rsidRPr="00705671">
        <w:rPr>
          <w:sz w:val="24"/>
          <w:szCs w:val="24"/>
        </w:rPr>
        <w:t>Intranet (employee) users will be provided with the ability to view their mail all from the portal so that they don’t need to navigate to a new webpage or use any extra tools.</w:t>
      </w:r>
    </w:p>
    <w:p w:rsidR="00CA2DD2" w:rsidRPr="00705671" w:rsidRDefault="00CA2DD2" w:rsidP="00CA2DD2">
      <w:pPr>
        <w:spacing w:line="360" w:lineRule="auto"/>
        <w:jc w:val="both"/>
        <w:rPr>
          <w:sz w:val="24"/>
          <w:szCs w:val="24"/>
        </w:rPr>
      </w:pPr>
      <w:r w:rsidRPr="00705671">
        <w:rPr>
          <w:sz w:val="24"/>
          <w:szCs w:val="24"/>
        </w:rPr>
        <w:t>MOSA will use Office 365 as the mail server for intranet portal.</w:t>
      </w:r>
    </w:p>
    <w:p w:rsidR="006574C5" w:rsidRDefault="00CA2DD2" w:rsidP="00CA2DD2">
      <w:pPr>
        <w:spacing w:line="360" w:lineRule="auto"/>
        <w:jc w:val="both"/>
        <w:rPr>
          <w:sz w:val="24"/>
          <w:szCs w:val="24"/>
        </w:rPr>
      </w:pPr>
      <w:r w:rsidRPr="00705671">
        <w:rPr>
          <w:sz w:val="24"/>
          <w:szCs w:val="24"/>
        </w:rPr>
        <w:t>The users will be requested to set their mail and password to be able to view their mails from the portal.</w:t>
      </w:r>
    </w:p>
    <w:p w:rsidR="00FC7A6B" w:rsidRDefault="00FC7A6B" w:rsidP="00FC7A6B">
      <w:pPr>
        <w:spacing w:line="360" w:lineRule="auto"/>
        <w:jc w:val="both"/>
        <w:rPr>
          <w:sz w:val="24"/>
          <w:szCs w:val="24"/>
        </w:rPr>
      </w:pPr>
      <w:r w:rsidRPr="00FC7A6B">
        <w:rPr>
          <w:sz w:val="24"/>
          <w:szCs w:val="24"/>
        </w:rPr>
        <w:t xml:space="preserve">The message content </w:t>
      </w:r>
      <w:r>
        <w:rPr>
          <w:sz w:val="24"/>
          <w:szCs w:val="24"/>
        </w:rPr>
        <w:t>tool</w:t>
      </w:r>
      <w:r w:rsidRPr="00FC7A6B">
        <w:rPr>
          <w:sz w:val="24"/>
          <w:szCs w:val="24"/>
        </w:rPr>
        <w:t xml:space="preserve"> is provided with </w:t>
      </w:r>
      <w:r>
        <w:rPr>
          <w:sz w:val="24"/>
          <w:szCs w:val="24"/>
        </w:rPr>
        <w:t>the default</w:t>
      </w:r>
      <w:r w:rsidRPr="00FC7A6B">
        <w:rPr>
          <w:sz w:val="24"/>
          <w:szCs w:val="24"/>
        </w:rPr>
        <w:t xml:space="preserve"> mail features</w:t>
      </w:r>
      <w:r>
        <w:rPr>
          <w:sz w:val="24"/>
          <w:szCs w:val="24"/>
        </w:rPr>
        <w:t xml:space="preserve">, </w:t>
      </w:r>
      <w:r w:rsidRPr="00FC7A6B">
        <w:rPr>
          <w:sz w:val="24"/>
          <w:szCs w:val="24"/>
        </w:rPr>
        <w:t>user</w:t>
      </w:r>
      <w:r>
        <w:rPr>
          <w:sz w:val="24"/>
          <w:szCs w:val="24"/>
        </w:rPr>
        <w:t>s</w:t>
      </w:r>
      <w:r w:rsidRPr="00FC7A6B">
        <w:rPr>
          <w:sz w:val="24"/>
          <w:szCs w:val="24"/>
        </w:rPr>
        <w:t xml:space="preserve"> can reply, forward, compose, or delete a message </w:t>
      </w:r>
      <w:r>
        <w:rPr>
          <w:sz w:val="24"/>
          <w:szCs w:val="24"/>
        </w:rPr>
        <w:t>using this tool</w:t>
      </w:r>
      <w:r w:rsidRPr="00FC7A6B">
        <w:rPr>
          <w:sz w:val="24"/>
          <w:szCs w:val="24"/>
        </w:rPr>
        <w:t>.</w:t>
      </w:r>
      <w:r>
        <w:rPr>
          <w:sz w:val="24"/>
          <w:szCs w:val="24"/>
        </w:rPr>
        <w:t xml:space="preserve"> Additionally, the users can compose new messages using the message composer tool.</w:t>
      </w:r>
    </w:p>
    <w:p w:rsidR="00437267" w:rsidRDefault="00437267" w:rsidP="00437267">
      <w:pPr>
        <w:pStyle w:val="Par1"/>
      </w:pPr>
    </w:p>
    <w:p w:rsidR="00356877" w:rsidRPr="005D736C" w:rsidRDefault="00356877" w:rsidP="00356877">
      <w:pPr>
        <w:pStyle w:val="Header1"/>
      </w:pPr>
      <w:bookmarkStart w:id="0" w:name="OLE_LINK13"/>
      <w:bookmarkStart w:id="1" w:name="OLE_LINK14"/>
      <w:bookmarkStart w:id="2" w:name="OLE_LINK22"/>
      <w:bookmarkStart w:id="3" w:name="OLE_LINK23"/>
      <w:r w:rsidRPr="005D736C">
        <w:t xml:space="preserve">Requirements </w:t>
      </w:r>
    </w:p>
    <w:p w:rsidR="00794E67" w:rsidRDefault="007E3CE4" w:rsidP="008D0C1F">
      <w:pPr>
        <w:pStyle w:val="Par1"/>
        <w:rPr>
          <w:rFonts w:asciiTheme="minorHAnsi" w:hAnsiTheme="minorHAnsi" w:cstheme="minorBidi"/>
          <w:sz w:val="24"/>
          <w:szCs w:val="24"/>
        </w:rPr>
      </w:pPr>
      <w:r>
        <w:rPr>
          <w:rFonts w:asciiTheme="minorHAnsi" w:hAnsiTheme="minorHAnsi" w:cstheme="minorBidi"/>
          <w:sz w:val="24"/>
          <w:szCs w:val="24"/>
        </w:rPr>
        <w:t>Message Board &amp; Publisher</w:t>
      </w:r>
      <w:r w:rsidR="005D736C" w:rsidRPr="005D736C">
        <w:rPr>
          <w:rFonts w:asciiTheme="minorHAnsi" w:hAnsiTheme="minorHAnsi" w:cstheme="minorBidi"/>
          <w:sz w:val="24"/>
          <w:szCs w:val="24"/>
        </w:rPr>
        <w:t xml:space="preserve"> </w:t>
      </w:r>
      <w:r w:rsidRPr="005D736C">
        <w:rPr>
          <w:rFonts w:asciiTheme="minorHAnsi" w:hAnsiTheme="minorHAnsi" w:cstheme="minorBidi"/>
          <w:sz w:val="24"/>
          <w:szCs w:val="24"/>
        </w:rPr>
        <w:t xml:space="preserve">is a </w:t>
      </w:r>
      <w:r>
        <w:rPr>
          <w:rFonts w:asciiTheme="minorHAnsi" w:hAnsiTheme="minorHAnsi" w:cstheme="minorBidi"/>
          <w:sz w:val="24"/>
          <w:szCs w:val="24"/>
        </w:rPr>
        <w:t>Webcenter Portal</w:t>
      </w:r>
      <w:r w:rsidRPr="005D736C">
        <w:rPr>
          <w:rFonts w:asciiTheme="minorHAnsi" w:hAnsiTheme="minorHAnsi" w:cstheme="minorBidi"/>
          <w:sz w:val="24"/>
          <w:szCs w:val="24"/>
        </w:rPr>
        <w:t xml:space="preserve"> </w:t>
      </w:r>
      <w:r>
        <w:rPr>
          <w:rFonts w:asciiTheme="minorHAnsi" w:hAnsiTheme="minorHAnsi" w:cstheme="minorBidi"/>
          <w:sz w:val="24"/>
          <w:szCs w:val="24"/>
        </w:rPr>
        <w:t xml:space="preserve">native </w:t>
      </w:r>
      <w:r w:rsidRPr="005D736C">
        <w:rPr>
          <w:rFonts w:asciiTheme="minorHAnsi" w:hAnsiTheme="minorHAnsi" w:cstheme="minorBidi"/>
          <w:sz w:val="24"/>
          <w:szCs w:val="24"/>
        </w:rPr>
        <w:t>service</w:t>
      </w:r>
      <w:r>
        <w:rPr>
          <w:rFonts w:asciiTheme="minorHAnsi" w:hAnsiTheme="minorHAnsi" w:cstheme="minorBidi"/>
          <w:sz w:val="24"/>
          <w:szCs w:val="24"/>
        </w:rPr>
        <w:t xml:space="preserve"> (OOTB service)</w:t>
      </w:r>
      <w:r w:rsidRPr="005D736C">
        <w:rPr>
          <w:rFonts w:asciiTheme="minorHAnsi" w:hAnsiTheme="minorHAnsi" w:cstheme="minorBidi"/>
          <w:sz w:val="24"/>
          <w:szCs w:val="24"/>
        </w:rPr>
        <w:t>, it</w:t>
      </w:r>
      <w:r>
        <w:rPr>
          <w:rFonts w:asciiTheme="minorHAnsi" w:hAnsiTheme="minorHAnsi" w:cstheme="minorBidi"/>
          <w:sz w:val="24"/>
          <w:szCs w:val="24"/>
        </w:rPr>
        <w:t xml:space="preserve"> </w:t>
      </w:r>
      <w:r w:rsidR="008D0C1F">
        <w:rPr>
          <w:rFonts w:asciiTheme="minorHAnsi" w:hAnsiTheme="minorHAnsi" w:cstheme="minorBidi"/>
          <w:sz w:val="24"/>
          <w:szCs w:val="24"/>
        </w:rPr>
        <w:t>just a container for the integrated mail, nothing</w:t>
      </w:r>
      <w:r>
        <w:rPr>
          <w:rFonts w:asciiTheme="minorHAnsi" w:hAnsiTheme="minorHAnsi" w:cstheme="minorBidi"/>
          <w:sz w:val="24"/>
          <w:szCs w:val="24"/>
        </w:rPr>
        <w:t xml:space="preserve"> stored as data rows in Webcenter schema table</w:t>
      </w:r>
      <w:r w:rsidR="008D0C1F">
        <w:rPr>
          <w:rFonts w:asciiTheme="minorHAnsi" w:hAnsiTheme="minorHAnsi" w:cstheme="minorBidi"/>
          <w:sz w:val="24"/>
          <w:szCs w:val="24"/>
        </w:rPr>
        <w:t>,</w:t>
      </w:r>
      <w:r>
        <w:rPr>
          <w:rFonts w:asciiTheme="minorHAnsi" w:hAnsiTheme="minorHAnsi" w:cstheme="minorBidi"/>
          <w:sz w:val="24"/>
          <w:szCs w:val="24"/>
        </w:rPr>
        <w:t xml:space="preserve"> customization </w:t>
      </w:r>
      <w:r w:rsidR="008D0C1F">
        <w:rPr>
          <w:rFonts w:asciiTheme="minorHAnsi" w:hAnsiTheme="minorHAnsi" w:cstheme="minorBidi"/>
          <w:sz w:val="24"/>
          <w:szCs w:val="24"/>
        </w:rPr>
        <w:t xml:space="preserve">on this service will be stored </w:t>
      </w:r>
      <w:r>
        <w:rPr>
          <w:rFonts w:asciiTheme="minorHAnsi" w:hAnsiTheme="minorHAnsi" w:cstheme="minorBidi"/>
          <w:sz w:val="24"/>
          <w:szCs w:val="24"/>
        </w:rPr>
        <w:t>in MDS.</w:t>
      </w:r>
    </w:p>
    <w:p w:rsidR="007E3CE4" w:rsidRDefault="007E3CE4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bookmarkEnd w:id="0"/>
    <w:bookmarkEnd w:id="1"/>
    <w:bookmarkEnd w:id="2"/>
    <w:bookmarkEnd w:id="3"/>
    <w:p w:rsidR="00437267" w:rsidRDefault="008A3433" w:rsidP="00437267">
      <w:pPr>
        <w:pStyle w:val="Header1"/>
      </w:pPr>
      <w:r>
        <w:lastRenderedPageBreak/>
        <w:t xml:space="preserve">Use Cases </w:t>
      </w:r>
    </w:p>
    <w:p w:rsidR="00CF0A46" w:rsidRPr="00CF0A46" w:rsidRDefault="008D0C1F" w:rsidP="007E3CE4">
      <w:pPr>
        <w:pStyle w:val="Heading2"/>
      </w:pPr>
      <w:r>
        <w:t>Login to Mail</w:t>
      </w:r>
    </w:p>
    <w:tbl>
      <w:tblPr>
        <w:tblStyle w:val="GridTable6Colorful"/>
        <w:tblpPr w:leftFromText="180" w:rightFromText="180" w:vertAnchor="text" w:horzAnchor="margin" w:tblpY="8"/>
        <w:tblW w:w="9805" w:type="dxa"/>
        <w:tblLook w:val="04A0" w:firstRow="1" w:lastRow="0" w:firstColumn="1" w:lastColumn="0" w:noHBand="0" w:noVBand="1"/>
      </w:tblPr>
      <w:tblGrid>
        <w:gridCol w:w="3955"/>
        <w:gridCol w:w="5850"/>
      </w:tblGrid>
      <w:tr w:rsidR="00CF0A46" w:rsidRPr="00FA529E" w:rsidTr="0035730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55" w:type="dxa"/>
          </w:tcPr>
          <w:p w:rsidR="00CF0A46" w:rsidRPr="00FA529E" w:rsidRDefault="00CF0A46" w:rsidP="007203B7">
            <w:pPr>
              <w:spacing w:line="360" w:lineRule="auto"/>
              <w:jc w:val="both"/>
              <w:rPr>
                <w:rFonts w:cstheme="minorHAnsi"/>
              </w:rPr>
            </w:pPr>
            <w:r w:rsidRPr="00FA529E">
              <w:rPr>
                <w:rFonts w:cstheme="minorHAnsi"/>
              </w:rPr>
              <w:t xml:space="preserve">Task name  </w:t>
            </w:r>
          </w:p>
        </w:tc>
        <w:tc>
          <w:tcPr>
            <w:tcW w:w="5850" w:type="dxa"/>
          </w:tcPr>
          <w:p w:rsidR="00CF0A46" w:rsidRPr="00FA529E" w:rsidRDefault="008D0C1F" w:rsidP="007203B7">
            <w:pPr>
              <w:spacing w:line="36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>Login to Mail</w:t>
            </w:r>
          </w:p>
        </w:tc>
      </w:tr>
      <w:tr w:rsidR="00CF0A46" w:rsidRPr="00FA529E" w:rsidTr="003573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55" w:type="dxa"/>
          </w:tcPr>
          <w:p w:rsidR="00CF0A46" w:rsidRPr="00FA529E" w:rsidRDefault="00CF0A46" w:rsidP="007203B7">
            <w:pPr>
              <w:spacing w:line="360" w:lineRule="auto"/>
              <w:jc w:val="both"/>
              <w:rPr>
                <w:rFonts w:cstheme="minorHAnsi"/>
              </w:rPr>
            </w:pPr>
            <w:r w:rsidRPr="00FA529E">
              <w:rPr>
                <w:rFonts w:cstheme="minorHAnsi"/>
              </w:rPr>
              <w:t xml:space="preserve">Task owner  </w:t>
            </w:r>
          </w:p>
        </w:tc>
        <w:tc>
          <w:tcPr>
            <w:tcW w:w="5850" w:type="dxa"/>
          </w:tcPr>
          <w:p w:rsidR="00CF0A46" w:rsidRPr="00FA529E" w:rsidRDefault="00CF0A46" w:rsidP="007E3CE4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FA529E">
              <w:rPr>
                <w:rFonts w:cstheme="minorHAnsi"/>
              </w:rPr>
              <w:t xml:space="preserve">MOSA </w:t>
            </w:r>
            <w:r w:rsidR="007E3CE4">
              <w:rPr>
                <w:rFonts w:cstheme="minorHAnsi"/>
              </w:rPr>
              <w:t>Intranet User (employee)</w:t>
            </w:r>
          </w:p>
        </w:tc>
      </w:tr>
      <w:tr w:rsidR="00CF0A46" w:rsidRPr="00FA529E" w:rsidTr="0035730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55" w:type="dxa"/>
          </w:tcPr>
          <w:p w:rsidR="00CF0A46" w:rsidRPr="00FA529E" w:rsidRDefault="00CF0A46" w:rsidP="007203B7">
            <w:pPr>
              <w:spacing w:line="360" w:lineRule="auto"/>
              <w:jc w:val="both"/>
              <w:rPr>
                <w:rFonts w:cstheme="minorHAnsi"/>
              </w:rPr>
            </w:pPr>
            <w:r w:rsidRPr="00FA529E">
              <w:rPr>
                <w:rFonts w:cstheme="minorHAnsi"/>
              </w:rPr>
              <w:t>Description</w:t>
            </w:r>
          </w:p>
        </w:tc>
        <w:tc>
          <w:tcPr>
            <w:tcW w:w="5850" w:type="dxa"/>
          </w:tcPr>
          <w:p w:rsidR="00CF0A46" w:rsidRPr="00FA529E" w:rsidRDefault="00CF0A46" w:rsidP="00C70A13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FA529E">
              <w:rPr>
                <w:rFonts w:cstheme="minorHAnsi"/>
              </w:rPr>
              <w:t xml:space="preserve">The </w:t>
            </w:r>
            <w:r w:rsidR="007E3CE4">
              <w:rPr>
                <w:rFonts w:cstheme="minorHAnsi"/>
              </w:rPr>
              <w:t xml:space="preserve">user will </w:t>
            </w:r>
            <w:r w:rsidR="00C70A13">
              <w:rPr>
                <w:rFonts w:cstheme="minorHAnsi"/>
              </w:rPr>
              <w:t>login to his mail account</w:t>
            </w:r>
            <w:r w:rsidRPr="00FA529E">
              <w:rPr>
                <w:rFonts w:cstheme="minorHAnsi"/>
              </w:rPr>
              <w:t xml:space="preserve">.  </w:t>
            </w:r>
          </w:p>
        </w:tc>
      </w:tr>
      <w:tr w:rsidR="00CF0A46" w:rsidRPr="00FA529E" w:rsidTr="003573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55" w:type="dxa"/>
          </w:tcPr>
          <w:p w:rsidR="00CF0A46" w:rsidRPr="00FA529E" w:rsidRDefault="00CF0A46" w:rsidP="007203B7">
            <w:pPr>
              <w:spacing w:line="360" w:lineRule="auto"/>
              <w:jc w:val="both"/>
              <w:rPr>
                <w:rFonts w:cstheme="minorHAnsi"/>
              </w:rPr>
            </w:pPr>
            <w:r w:rsidRPr="00FA529E">
              <w:rPr>
                <w:rFonts w:cstheme="minorHAnsi"/>
              </w:rPr>
              <w:t>Task preconditions</w:t>
            </w:r>
          </w:p>
        </w:tc>
        <w:tc>
          <w:tcPr>
            <w:tcW w:w="5850" w:type="dxa"/>
          </w:tcPr>
          <w:p w:rsidR="0080620A" w:rsidRDefault="0080620A" w:rsidP="00124CD7">
            <w:pPr>
              <w:pStyle w:val="ListParagraph"/>
              <w:numPr>
                <w:ilvl w:val="0"/>
                <w:numId w:val="6"/>
              </w:num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FA529E">
              <w:rPr>
                <w:rFonts w:cstheme="minorHAnsi"/>
              </w:rPr>
              <w:t>The user logs on to the system</w:t>
            </w:r>
            <w:r w:rsidR="00D557A7">
              <w:rPr>
                <w:rFonts w:cstheme="minorHAnsi"/>
              </w:rPr>
              <w:t>.</w:t>
            </w:r>
          </w:p>
          <w:p w:rsidR="00CF0A46" w:rsidRPr="00FA529E" w:rsidRDefault="00CF0A46" w:rsidP="00C70A13">
            <w:pPr>
              <w:pStyle w:val="ListParagraph"/>
              <w:numPr>
                <w:ilvl w:val="0"/>
                <w:numId w:val="6"/>
              </w:num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FA529E">
              <w:rPr>
                <w:rFonts w:cstheme="minorHAnsi"/>
              </w:rPr>
              <w:t xml:space="preserve">The user </w:t>
            </w:r>
            <w:r w:rsidR="00C70A13">
              <w:rPr>
                <w:rFonts w:cstheme="minorHAnsi"/>
              </w:rPr>
              <w:t>has an Office 365 mail account (Hotmail account)</w:t>
            </w:r>
            <w:r w:rsidR="00D557A7">
              <w:rPr>
                <w:rFonts w:cstheme="minorHAnsi"/>
              </w:rPr>
              <w:t>.</w:t>
            </w:r>
          </w:p>
        </w:tc>
      </w:tr>
      <w:tr w:rsidR="00CF0A46" w:rsidRPr="00FA529E" w:rsidTr="0035730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55" w:type="dxa"/>
          </w:tcPr>
          <w:p w:rsidR="00CF0A46" w:rsidRPr="00FA529E" w:rsidRDefault="00CF0A46" w:rsidP="007203B7">
            <w:pPr>
              <w:spacing w:line="360" w:lineRule="auto"/>
              <w:jc w:val="both"/>
              <w:rPr>
                <w:rFonts w:cstheme="minorHAnsi"/>
              </w:rPr>
            </w:pPr>
            <w:r w:rsidRPr="00FA529E">
              <w:rPr>
                <w:rFonts w:cstheme="minorHAnsi"/>
              </w:rPr>
              <w:t xml:space="preserve"> Input</w:t>
            </w:r>
          </w:p>
        </w:tc>
        <w:tc>
          <w:tcPr>
            <w:tcW w:w="5850" w:type="dxa"/>
          </w:tcPr>
          <w:p w:rsidR="00CF0A46" w:rsidRPr="00D557A7" w:rsidRDefault="00124CD7" w:rsidP="00C70A13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D557A7">
              <w:rPr>
                <w:rFonts w:cstheme="minorHAnsi"/>
              </w:rPr>
              <w:t xml:space="preserve">The </w:t>
            </w:r>
            <w:r w:rsidR="00C70A13">
              <w:rPr>
                <w:rFonts w:cstheme="minorHAnsi"/>
              </w:rPr>
              <w:t>user mail address and password</w:t>
            </w:r>
            <w:r w:rsidR="00CF0A46" w:rsidRPr="00D557A7">
              <w:rPr>
                <w:rFonts w:cstheme="minorHAnsi"/>
              </w:rPr>
              <w:t>.</w:t>
            </w:r>
          </w:p>
        </w:tc>
      </w:tr>
      <w:tr w:rsidR="00CF0A46" w:rsidRPr="00FA529E" w:rsidTr="003573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55" w:type="dxa"/>
          </w:tcPr>
          <w:p w:rsidR="00CF0A46" w:rsidRPr="00FA529E" w:rsidRDefault="00CF0A46" w:rsidP="007203B7">
            <w:pPr>
              <w:spacing w:line="360" w:lineRule="auto"/>
              <w:jc w:val="both"/>
              <w:rPr>
                <w:rFonts w:cstheme="minorHAnsi"/>
              </w:rPr>
            </w:pPr>
            <w:r w:rsidRPr="00FA529E">
              <w:rPr>
                <w:rFonts w:cstheme="minorHAnsi"/>
              </w:rPr>
              <w:t xml:space="preserve">Output </w:t>
            </w:r>
          </w:p>
        </w:tc>
        <w:tc>
          <w:tcPr>
            <w:tcW w:w="5850" w:type="dxa"/>
          </w:tcPr>
          <w:p w:rsidR="00CF0A46" w:rsidRPr="00D557A7" w:rsidRDefault="00C70A13" w:rsidP="00C70A13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>The user logged in to the mail</w:t>
            </w:r>
            <w:r w:rsidR="007E3CE4">
              <w:rPr>
                <w:rFonts w:cstheme="minorHAnsi"/>
              </w:rPr>
              <w:t>.</w:t>
            </w:r>
          </w:p>
        </w:tc>
      </w:tr>
      <w:tr w:rsidR="00CF0A46" w:rsidRPr="00FA529E" w:rsidTr="0035730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55" w:type="dxa"/>
          </w:tcPr>
          <w:p w:rsidR="00CF0A46" w:rsidRPr="00FA529E" w:rsidRDefault="00CF0A46" w:rsidP="007203B7">
            <w:pPr>
              <w:spacing w:line="360" w:lineRule="auto"/>
              <w:jc w:val="both"/>
              <w:rPr>
                <w:rFonts w:cstheme="minorHAnsi"/>
              </w:rPr>
            </w:pPr>
            <w:r w:rsidRPr="00FA529E">
              <w:rPr>
                <w:rFonts w:cstheme="minorHAnsi"/>
              </w:rPr>
              <w:t xml:space="preserve">Task outcome </w:t>
            </w:r>
          </w:p>
        </w:tc>
        <w:tc>
          <w:tcPr>
            <w:tcW w:w="5850" w:type="dxa"/>
          </w:tcPr>
          <w:p w:rsidR="00CF0A46" w:rsidRPr="00FA529E" w:rsidRDefault="00C70A13" w:rsidP="00695CF6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 xml:space="preserve">Login to </w:t>
            </w:r>
            <w:r w:rsidR="00695CF6">
              <w:rPr>
                <w:rFonts w:cstheme="minorHAnsi"/>
              </w:rPr>
              <w:t>M</w:t>
            </w:r>
            <w:r>
              <w:rPr>
                <w:rFonts w:cstheme="minorHAnsi"/>
              </w:rPr>
              <w:t>ail</w:t>
            </w:r>
            <w:r w:rsidR="00970EBD">
              <w:rPr>
                <w:rFonts w:cstheme="minorHAnsi"/>
              </w:rPr>
              <w:t>, Cancel</w:t>
            </w:r>
            <w:r w:rsidR="007203B7">
              <w:rPr>
                <w:rFonts w:cstheme="minorHAnsi"/>
              </w:rPr>
              <w:t>.</w:t>
            </w:r>
            <w:r w:rsidR="00CF0A46" w:rsidRPr="00FA529E">
              <w:rPr>
                <w:rFonts w:cstheme="minorHAnsi"/>
              </w:rPr>
              <w:t xml:space="preserve">   </w:t>
            </w:r>
          </w:p>
        </w:tc>
      </w:tr>
    </w:tbl>
    <w:p w:rsidR="00CF0A46" w:rsidRDefault="00CF0A46" w:rsidP="00437267">
      <w:pPr>
        <w:pStyle w:val="Par1"/>
      </w:pPr>
    </w:p>
    <w:p w:rsidR="00FA529E" w:rsidRDefault="00FA529E" w:rsidP="00437267">
      <w:pPr>
        <w:pStyle w:val="Par1"/>
      </w:pPr>
    </w:p>
    <w:tbl>
      <w:tblPr>
        <w:tblStyle w:val="GridTable6Colorful"/>
        <w:tblW w:w="9810" w:type="dxa"/>
        <w:tblInd w:w="-5" w:type="dxa"/>
        <w:tblLook w:val="04A0" w:firstRow="1" w:lastRow="0" w:firstColumn="1" w:lastColumn="0" w:noHBand="0" w:noVBand="1"/>
      </w:tblPr>
      <w:tblGrid>
        <w:gridCol w:w="540"/>
        <w:gridCol w:w="3420"/>
        <w:gridCol w:w="5850"/>
      </w:tblGrid>
      <w:tr w:rsidR="00357306" w:rsidRPr="00FA529E" w:rsidTr="00171431">
        <w:trPr>
          <w:gridAfter w:val="1"/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wAfter w:w="5850" w:type="dxa"/>
          <w:trHeight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0" w:type="dxa"/>
            <w:gridSpan w:val="2"/>
          </w:tcPr>
          <w:p w:rsidR="00357306" w:rsidRPr="00FA529E" w:rsidRDefault="00357306" w:rsidP="007203B7">
            <w:pPr>
              <w:spacing w:line="360" w:lineRule="auto"/>
              <w:rPr>
                <w:rFonts w:cstheme="minorHAnsi"/>
              </w:rPr>
            </w:pPr>
            <w:r w:rsidRPr="00FA529E">
              <w:rPr>
                <w:rFonts w:cstheme="minorHAnsi"/>
              </w:rPr>
              <w:t>Task Main Flow</w:t>
            </w:r>
          </w:p>
        </w:tc>
      </w:tr>
      <w:tr w:rsidR="00357306" w:rsidRPr="00FA529E" w:rsidTr="001714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</w:tcPr>
          <w:p w:rsidR="00357306" w:rsidRPr="00FA529E" w:rsidRDefault="00357306" w:rsidP="007036F8">
            <w:pPr>
              <w:spacing w:line="360" w:lineRule="auto"/>
              <w:rPr>
                <w:rFonts w:cstheme="minorHAnsi"/>
                <w:b w:val="0"/>
                <w:bCs w:val="0"/>
              </w:rPr>
            </w:pPr>
            <w:r w:rsidRPr="00FA529E">
              <w:rPr>
                <w:rFonts w:cstheme="minorHAnsi"/>
                <w:b w:val="0"/>
                <w:bCs w:val="0"/>
              </w:rPr>
              <w:t>#</w:t>
            </w:r>
          </w:p>
        </w:tc>
        <w:tc>
          <w:tcPr>
            <w:tcW w:w="3420" w:type="dxa"/>
          </w:tcPr>
          <w:p w:rsidR="00357306" w:rsidRPr="00FA529E" w:rsidRDefault="00357306" w:rsidP="007203B7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</w:rPr>
            </w:pPr>
            <w:r w:rsidRPr="00FA529E">
              <w:rPr>
                <w:rFonts w:cstheme="minorHAnsi"/>
                <w:b/>
                <w:bCs/>
              </w:rPr>
              <w:t>Actor action</w:t>
            </w:r>
          </w:p>
        </w:tc>
        <w:tc>
          <w:tcPr>
            <w:tcW w:w="5850" w:type="dxa"/>
          </w:tcPr>
          <w:p w:rsidR="00357306" w:rsidRPr="00FA529E" w:rsidRDefault="00357306" w:rsidP="007203B7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</w:rPr>
            </w:pPr>
            <w:r w:rsidRPr="00FA529E">
              <w:rPr>
                <w:rFonts w:cstheme="minorHAnsi"/>
                <w:b/>
                <w:bCs/>
              </w:rPr>
              <w:t>System response</w:t>
            </w:r>
          </w:p>
        </w:tc>
      </w:tr>
      <w:tr w:rsidR="00357306" w:rsidRPr="00FA529E" w:rsidTr="001714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</w:tcPr>
          <w:p w:rsidR="00357306" w:rsidRPr="00FA529E" w:rsidRDefault="00357306" w:rsidP="007036F8">
            <w:pPr>
              <w:pStyle w:val="ListParagraph"/>
              <w:numPr>
                <w:ilvl w:val="0"/>
                <w:numId w:val="9"/>
              </w:numPr>
              <w:spacing w:line="360" w:lineRule="auto"/>
              <w:rPr>
                <w:rFonts w:cstheme="minorHAnsi"/>
                <w:b w:val="0"/>
                <w:bCs w:val="0"/>
              </w:rPr>
            </w:pPr>
          </w:p>
        </w:tc>
        <w:tc>
          <w:tcPr>
            <w:tcW w:w="3420" w:type="dxa"/>
          </w:tcPr>
          <w:p w:rsidR="00357306" w:rsidRPr="00FA529E" w:rsidRDefault="00D84F4D" w:rsidP="00D84F4D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>Click on “Login to Mail” to login to Office 365 mail account</w:t>
            </w:r>
          </w:p>
        </w:tc>
        <w:tc>
          <w:tcPr>
            <w:tcW w:w="5850" w:type="dxa"/>
          </w:tcPr>
          <w:p w:rsidR="00357306" w:rsidRDefault="00D84F4D" w:rsidP="00D229C7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 xml:space="preserve">The system will prompt with the </w:t>
            </w:r>
            <w:r w:rsidR="00970EBD">
              <w:rPr>
                <w:rFonts w:cstheme="minorHAnsi"/>
              </w:rPr>
              <w:t>related external application login popup.</w:t>
            </w:r>
          </w:p>
          <w:p w:rsidR="00970EBD" w:rsidRPr="00FA529E" w:rsidRDefault="00970EBD" w:rsidP="00970EBD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 xml:space="preserve">Note: Webcenter portal uses the external applications to connect (login) to the integrated applications like mail. </w:t>
            </w:r>
          </w:p>
        </w:tc>
      </w:tr>
      <w:tr w:rsidR="00357306" w:rsidRPr="00FA529E" w:rsidTr="001714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</w:tcPr>
          <w:p w:rsidR="00357306" w:rsidRPr="00FA529E" w:rsidRDefault="00357306" w:rsidP="007036F8">
            <w:pPr>
              <w:pStyle w:val="ListParagraph"/>
              <w:numPr>
                <w:ilvl w:val="0"/>
                <w:numId w:val="9"/>
              </w:numPr>
              <w:spacing w:line="360" w:lineRule="auto"/>
              <w:rPr>
                <w:rFonts w:cstheme="minorHAnsi"/>
                <w:b w:val="0"/>
                <w:bCs w:val="0"/>
              </w:rPr>
            </w:pPr>
          </w:p>
        </w:tc>
        <w:tc>
          <w:tcPr>
            <w:tcW w:w="3420" w:type="dxa"/>
          </w:tcPr>
          <w:p w:rsidR="00357306" w:rsidRPr="00FA529E" w:rsidRDefault="00970EBD" w:rsidP="00970EBD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>In the external application enter mail address and password and click “Ok”</w:t>
            </w:r>
          </w:p>
        </w:tc>
        <w:tc>
          <w:tcPr>
            <w:tcW w:w="5850" w:type="dxa"/>
          </w:tcPr>
          <w:p w:rsidR="00357306" w:rsidRPr="00FA529E" w:rsidRDefault="00970EBD" w:rsidP="00970EBD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>The system logs the user in and close the external application popup.</w:t>
            </w:r>
          </w:p>
        </w:tc>
      </w:tr>
    </w:tbl>
    <w:p w:rsidR="00357306" w:rsidRDefault="00357306" w:rsidP="00437267">
      <w:pPr>
        <w:pStyle w:val="Par1"/>
      </w:pPr>
    </w:p>
    <w:p w:rsidR="00102FC6" w:rsidRDefault="00102FC6" w:rsidP="00970EBD">
      <w:pPr>
        <w:pStyle w:val="Par1"/>
        <w:jc w:val="center"/>
      </w:pPr>
      <w:r>
        <w:rPr>
          <w:noProof/>
        </w:rPr>
        <w:drawing>
          <wp:inline distT="0" distB="0" distL="0" distR="0" wp14:anchorId="5C173A4F" wp14:editId="0224D9EC">
            <wp:extent cx="2521295" cy="1591516"/>
            <wp:effectExtent l="0" t="0" r="0" b="889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content management - publications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1295" cy="15915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70EBD">
        <w:t xml:space="preserve">  </w:t>
      </w:r>
      <w:r w:rsidR="00970EBD">
        <w:rPr>
          <w:noProof/>
        </w:rPr>
        <w:drawing>
          <wp:inline distT="0" distB="0" distL="0" distR="0">
            <wp:extent cx="2136214" cy="159067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etPreferences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3482" cy="16258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02FC6" w:rsidRDefault="00102FC6" w:rsidP="00437267">
      <w:pPr>
        <w:pStyle w:val="Par1"/>
      </w:pPr>
    </w:p>
    <w:p w:rsidR="00102FC6" w:rsidRDefault="00102FC6">
      <w:pPr>
        <w:rPr>
          <w:rFonts w:ascii="Tahoma" w:hAnsi="Tahoma" w:cs="Simplified Arabic"/>
          <w:sz w:val="20"/>
        </w:rPr>
      </w:pPr>
      <w:r>
        <w:br w:type="page"/>
      </w:r>
    </w:p>
    <w:p w:rsidR="004012E2" w:rsidRPr="00CF0A46" w:rsidRDefault="00FC7A6B" w:rsidP="00CB2C96">
      <w:pPr>
        <w:pStyle w:val="Heading2"/>
      </w:pPr>
      <w:r>
        <w:lastRenderedPageBreak/>
        <w:t>Message Content Tool</w:t>
      </w:r>
      <w:r w:rsidR="00AE597D">
        <w:t xml:space="preserve"> </w:t>
      </w:r>
    </w:p>
    <w:tbl>
      <w:tblPr>
        <w:tblStyle w:val="GridTable6Colorful"/>
        <w:tblpPr w:leftFromText="180" w:rightFromText="180" w:vertAnchor="text" w:horzAnchor="margin" w:tblpY="8"/>
        <w:tblW w:w="9805" w:type="dxa"/>
        <w:tblLook w:val="04A0" w:firstRow="1" w:lastRow="0" w:firstColumn="1" w:lastColumn="0" w:noHBand="0" w:noVBand="1"/>
      </w:tblPr>
      <w:tblGrid>
        <w:gridCol w:w="3955"/>
        <w:gridCol w:w="5850"/>
      </w:tblGrid>
      <w:tr w:rsidR="004012E2" w:rsidRPr="00FA529E" w:rsidTr="00E8439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55" w:type="dxa"/>
          </w:tcPr>
          <w:p w:rsidR="004012E2" w:rsidRPr="00FA529E" w:rsidRDefault="004012E2" w:rsidP="00E84394">
            <w:pPr>
              <w:spacing w:line="360" w:lineRule="auto"/>
              <w:jc w:val="both"/>
              <w:rPr>
                <w:rFonts w:cstheme="minorHAnsi"/>
              </w:rPr>
            </w:pPr>
            <w:r w:rsidRPr="00FA529E">
              <w:rPr>
                <w:rFonts w:cstheme="minorHAnsi"/>
              </w:rPr>
              <w:t xml:space="preserve">Task name  </w:t>
            </w:r>
          </w:p>
        </w:tc>
        <w:tc>
          <w:tcPr>
            <w:tcW w:w="5850" w:type="dxa"/>
          </w:tcPr>
          <w:p w:rsidR="004012E2" w:rsidRPr="00FA529E" w:rsidRDefault="00FC7A6B" w:rsidP="00403736">
            <w:pPr>
              <w:spacing w:line="36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>
              <w:t>Message</w:t>
            </w:r>
            <w:r w:rsidR="00403736">
              <w:t xml:space="preserve"> </w:t>
            </w:r>
            <w:r>
              <w:t>Content Tool</w:t>
            </w:r>
          </w:p>
        </w:tc>
      </w:tr>
      <w:tr w:rsidR="004012E2" w:rsidRPr="00FA529E" w:rsidTr="00E8439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55" w:type="dxa"/>
          </w:tcPr>
          <w:p w:rsidR="004012E2" w:rsidRPr="00FA529E" w:rsidRDefault="004012E2" w:rsidP="00E84394">
            <w:pPr>
              <w:spacing w:line="360" w:lineRule="auto"/>
              <w:jc w:val="both"/>
              <w:rPr>
                <w:rFonts w:cstheme="minorHAnsi"/>
              </w:rPr>
            </w:pPr>
            <w:r w:rsidRPr="00FA529E">
              <w:rPr>
                <w:rFonts w:cstheme="minorHAnsi"/>
              </w:rPr>
              <w:t xml:space="preserve">Task owner  </w:t>
            </w:r>
          </w:p>
        </w:tc>
        <w:tc>
          <w:tcPr>
            <w:tcW w:w="5850" w:type="dxa"/>
          </w:tcPr>
          <w:p w:rsidR="004012E2" w:rsidRPr="00FA529E" w:rsidRDefault="004012E2" w:rsidP="00E84394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FA529E">
              <w:rPr>
                <w:rFonts w:cstheme="minorHAnsi"/>
              </w:rPr>
              <w:t xml:space="preserve">MOSA </w:t>
            </w:r>
            <w:r>
              <w:rPr>
                <w:rFonts w:cstheme="minorHAnsi"/>
              </w:rPr>
              <w:t>Intranet User (employee)</w:t>
            </w:r>
          </w:p>
        </w:tc>
      </w:tr>
      <w:tr w:rsidR="004012E2" w:rsidRPr="00FA529E" w:rsidTr="00E843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55" w:type="dxa"/>
          </w:tcPr>
          <w:p w:rsidR="004012E2" w:rsidRPr="00FA529E" w:rsidRDefault="004012E2" w:rsidP="00E84394">
            <w:pPr>
              <w:spacing w:line="360" w:lineRule="auto"/>
              <w:jc w:val="both"/>
              <w:rPr>
                <w:rFonts w:cstheme="minorHAnsi"/>
              </w:rPr>
            </w:pPr>
            <w:r w:rsidRPr="00FA529E">
              <w:rPr>
                <w:rFonts w:cstheme="minorHAnsi"/>
              </w:rPr>
              <w:t>Description</w:t>
            </w:r>
          </w:p>
        </w:tc>
        <w:tc>
          <w:tcPr>
            <w:tcW w:w="5850" w:type="dxa"/>
          </w:tcPr>
          <w:p w:rsidR="004012E2" w:rsidRPr="00FA529E" w:rsidRDefault="004012E2" w:rsidP="00403736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FA529E">
              <w:rPr>
                <w:rFonts w:cstheme="minorHAnsi"/>
              </w:rPr>
              <w:t xml:space="preserve">The </w:t>
            </w:r>
            <w:r>
              <w:rPr>
                <w:rFonts w:cstheme="minorHAnsi"/>
              </w:rPr>
              <w:t xml:space="preserve">user will </w:t>
            </w:r>
            <w:r w:rsidR="00403736">
              <w:rPr>
                <w:rFonts w:cstheme="minorHAnsi"/>
              </w:rPr>
              <w:t>open a message in the message content tool</w:t>
            </w:r>
            <w:r w:rsidRPr="00FA529E">
              <w:rPr>
                <w:rFonts w:cstheme="minorHAnsi"/>
              </w:rPr>
              <w:t xml:space="preserve">.  </w:t>
            </w:r>
          </w:p>
        </w:tc>
      </w:tr>
      <w:tr w:rsidR="004012E2" w:rsidRPr="00FA529E" w:rsidTr="00E8439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55" w:type="dxa"/>
          </w:tcPr>
          <w:p w:rsidR="004012E2" w:rsidRPr="00FA529E" w:rsidRDefault="004012E2" w:rsidP="00E84394">
            <w:pPr>
              <w:spacing w:line="360" w:lineRule="auto"/>
              <w:jc w:val="both"/>
              <w:rPr>
                <w:rFonts w:cstheme="minorHAnsi"/>
              </w:rPr>
            </w:pPr>
            <w:r w:rsidRPr="00FA529E">
              <w:rPr>
                <w:rFonts w:cstheme="minorHAnsi"/>
              </w:rPr>
              <w:t>Task preconditions</w:t>
            </w:r>
          </w:p>
        </w:tc>
        <w:tc>
          <w:tcPr>
            <w:tcW w:w="5850" w:type="dxa"/>
          </w:tcPr>
          <w:p w:rsidR="00AE597D" w:rsidRDefault="00AE597D" w:rsidP="00AE597D">
            <w:pPr>
              <w:pStyle w:val="ListParagraph"/>
              <w:numPr>
                <w:ilvl w:val="0"/>
                <w:numId w:val="6"/>
              </w:num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FA529E">
              <w:rPr>
                <w:rFonts w:cstheme="minorHAnsi"/>
              </w:rPr>
              <w:t>The user logs on to the system</w:t>
            </w:r>
            <w:r>
              <w:rPr>
                <w:rFonts w:cstheme="minorHAnsi"/>
              </w:rPr>
              <w:t>.</w:t>
            </w:r>
          </w:p>
          <w:p w:rsidR="004012E2" w:rsidRDefault="00AE597D" w:rsidP="00AE597D">
            <w:pPr>
              <w:pStyle w:val="ListParagraph"/>
              <w:numPr>
                <w:ilvl w:val="0"/>
                <w:numId w:val="6"/>
              </w:num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FA529E">
              <w:rPr>
                <w:rFonts w:cstheme="minorHAnsi"/>
              </w:rPr>
              <w:t xml:space="preserve">The user </w:t>
            </w:r>
            <w:r>
              <w:rPr>
                <w:rFonts w:cstheme="minorHAnsi"/>
              </w:rPr>
              <w:t>has an Office 365 mail account (Hotmail account).</w:t>
            </w:r>
          </w:p>
          <w:p w:rsidR="00AE597D" w:rsidRPr="00FA529E" w:rsidRDefault="00AE597D" w:rsidP="00AE597D">
            <w:pPr>
              <w:pStyle w:val="ListParagraph"/>
              <w:numPr>
                <w:ilvl w:val="0"/>
                <w:numId w:val="6"/>
              </w:num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>The user logged in to mail using the related external application</w:t>
            </w:r>
          </w:p>
        </w:tc>
      </w:tr>
      <w:tr w:rsidR="004012E2" w:rsidRPr="00FA529E" w:rsidTr="00E843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55" w:type="dxa"/>
          </w:tcPr>
          <w:p w:rsidR="004012E2" w:rsidRPr="00FA529E" w:rsidRDefault="004012E2" w:rsidP="00E84394">
            <w:pPr>
              <w:spacing w:line="360" w:lineRule="auto"/>
              <w:jc w:val="both"/>
              <w:rPr>
                <w:rFonts w:cstheme="minorHAnsi"/>
              </w:rPr>
            </w:pPr>
            <w:r w:rsidRPr="00FA529E">
              <w:rPr>
                <w:rFonts w:cstheme="minorHAnsi"/>
              </w:rPr>
              <w:t xml:space="preserve"> Input</w:t>
            </w:r>
          </w:p>
        </w:tc>
        <w:tc>
          <w:tcPr>
            <w:tcW w:w="5850" w:type="dxa"/>
          </w:tcPr>
          <w:p w:rsidR="004012E2" w:rsidRPr="00D557A7" w:rsidRDefault="004012E2" w:rsidP="00403736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D557A7">
              <w:rPr>
                <w:rFonts w:cstheme="minorHAnsi"/>
              </w:rPr>
              <w:t xml:space="preserve">The </w:t>
            </w:r>
            <w:r w:rsidR="00403736">
              <w:rPr>
                <w:rFonts w:cstheme="minorHAnsi"/>
              </w:rPr>
              <w:t>message in the mail box</w:t>
            </w:r>
            <w:r w:rsidR="00AE597D">
              <w:rPr>
                <w:rFonts w:cstheme="minorHAnsi"/>
              </w:rPr>
              <w:t>.</w:t>
            </w:r>
          </w:p>
        </w:tc>
      </w:tr>
      <w:tr w:rsidR="004012E2" w:rsidRPr="00FA529E" w:rsidTr="00E8439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55" w:type="dxa"/>
          </w:tcPr>
          <w:p w:rsidR="004012E2" w:rsidRPr="00FA529E" w:rsidRDefault="004012E2" w:rsidP="00E84394">
            <w:pPr>
              <w:spacing w:line="360" w:lineRule="auto"/>
              <w:jc w:val="both"/>
              <w:rPr>
                <w:rFonts w:cstheme="minorHAnsi"/>
              </w:rPr>
            </w:pPr>
            <w:r w:rsidRPr="00FA529E">
              <w:rPr>
                <w:rFonts w:cstheme="minorHAnsi"/>
              </w:rPr>
              <w:t xml:space="preserve">Output </w:t>
            </w:r>
          </w:p>
        </w:tc>
        <w:tc>
          <w:tcPr>
            <w:tcW w:w="5850" w:type="dxa"/>
          </w:tcPr>
          <w:p w:rsidR="004012E2" w:rsidRPr="00D557A7" w:rsidRDefault="00102FC6" w:rsidP="00403736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 xml:space="preserve">The </w:t>
            </w:r>
            <w:r w:rsidR="00403736">
              <w:rPr>
                <w:rFonts w:cstheme="minorHAnsi"/>
              </w:rPr>
              <w:t>message open in the message content tool</w:t>
            </w:r>
            <w:r>
              <w:rPr>
                <w:rFonts w:cstheme="minorHAnsi"/>
              </w:rPr>
              <w:t>.</w:t>
            </w:r>
          </w:p>
        </w:tc>
      </w:tr>
      <w:tr w:rsidR="004012E2" w:rsidRPr="00FA529E" w:rsidTr="00E843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55" w:type="dxa"/>
          </w:tcPr>
          <w:p w:rsidR="004012E2" w:rsidRPr="00FA529E" w:rsidRDefault="004012E2" w:rsidP="00E84394">
            <w:pPr>
              <w:spacing w:line="360" w:lineRule="auto"/>
              <w:jc w:val="both"/>
              <w:rPr>
                <w:rFonts w:cstheme="minorHAnsi"/>
              </w:rPr>
            </w:pPr>
            <w:r w:rsidRPr="00FA529E">
              <w:rPr>
                <w:rFonts w:cstheme="minorHAnsi"/>
              </w:rPr>
              <w:t xml:space="preserve">Task outcome </w:t>
            </w:r>
          </w:p>
        </w:tc>
        <w:tc>
          <w:tcPr>
            <w:tcW w:w="5850" w:type="dxa"/>
          </w:tcPr>
          <w:p w:rsidR="004012E2" w:rsidRPr="00FA529E" w:rsidRDefault="00CB2C96" w:rsidP="00E84394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>Reply, Reply All, Forward, Compose, Delete</w:t>
            </w:r>
            <w:r w:rsidR="001174D6">
              <w:rPr>
                <w:rFonts w:cstheme="minorHAnsi"/>
              </w:rPr>
              <w:t>, Cancel</w:t>
            </w:r>
          </w:p>
        </w:tc>
      </w:tr>
    </w:tbl>
    <w:p w:rsidR="004012E2" w:rsidRDefault="004012E2" w:rsidP="004012E2">
      <w:pPr>
        <w:pStyle w:val="Par1"/>
      </w:pPr>
    </w:p>
    <w:p w:rsidR="004012E2" w:rsidRDefault="004012E2" w:rsidP="004012E2">
      <w:pPr>
        <w:pStyle w:val="Par1"/>
      </w:pPr>
    </w:p>
    <w:tbl>
      <w:tblPr>
        <w:tblStyle w:val="GridTable6Colorful"/>
        <w:tblW w:w="9810" w:type="dxa"/>
        <w:tblInd w:w="-5" w:type="dxa"/>
        <w:tblLook w:val="04A0" w:firstRow="1" w:lastRow="0" w:firstColumn="1" w:lastColumn="0" w:noHBand="0" w:noVBand="1"/>
      </w:tblPr>
      <w:tblGrid>
        <w:gridCol w:w="540"/>
        <w:gridCol w:w="3420"/>
        <w:gridCol w:w="5850"/>
      </w:tblGrid>
      <w:tr w:rsidR="004012E2" w:rsidRPr="00FA529E" w:rsidTr="00E84394">
        <w:trPr>
          <w:gridAfter w:val="1"/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wAfter w:w="5850" w:type="dxa"/>
          <w:trHeight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0" w:type="dxa"/>
            <w:gridSpan w:val="2"/>
          </w:tcPr>
          <w:p w:rsidR="004012E2" w:rsidRPr="00FA529E" w:rsidRDefault="004012E2" w:rsidP="00E84394">
            <w:pPr>
              <w:spacing w:line="360" w:lineRule="auto"/>
              <w:rPr>
                <w:rFonts w:cstheme="minorHAnsi"/>
              </w:rPr>
            </w:pPr>
            <w:r w:rsidRPr="00FA529E">
              <w:rPr>
                <w:rFonts w:cstheme="minorHAnsi"/>
              </w:rPr>
              <w:t>Task Main Flow</w:t>
            </w:r>
          </w:p>
        </w:tc>
      </w:tr>
      <w:tr w:rsidR="004012E2" w:rsidRPr="00FA529E" w:rsidTr="00E8439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</w:tcPr>
          <w:p w:rsidR="004012E2" w:rsidRPr="00FA529E" w:rsidRDefault="004012E2" w:rsidP="00E84394">
            <w:pPr>
              <w:spacing w:line="360" w:lineRule="auto"/>
              <w:rPr>
                <w:rFonts w:cstheme="minorHAnsi"/>
                <w:b w:val="0"/>
                <w:bCs w:val="0"/>
              </w:rPr>
            </w:pPr>
            <w:r w:rsidRPr="00FA529E">
              <w:rPr>
                <w:rFonts w:cstheme="minorHAnsi"/>
                <w:b w:val="0"/>
                <w:bCs w:val="0"/>
              </w:rPr>
              <w:t>#</w:t>
            </w:r>
          </w:p>
        </w:tc>
        <w:tc>
          <w:tcPr>
            <w:tcW w:w="3420" w:type="dxa"/>
          </w:tcPr>
          <w:p w:rsidR="004012E2" w:rsidRPr="00FA529E" w:rsidRDefault="004012E2" w:rsidP="00E84394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</w:rPr>
            </w:pPr>
            <w:r w:rsidRPr="00FA529E">
              <w:rPr>
                <w:rFonts w:cstheme="minorHAnsi"/>
                <w:b/>
                <w:bCs/>
              </w:rPr>
              <w:t>Actor action</w:t>
            </w:r>
          </w:p>
        </w:tc>
        <w:tc>
          <w:tcPr>
            <w:tcW w:w="5850" w:type="dxa"/>
          </w:tcPr>
          <w:p w:rsidR="004012E2" w:rsidRPr="00FA529E" w:rsidRDefault="004012E2" w:rsidP="00E84394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</w:rPr>
            </w:pPr>
            <w:r w:rsidRPr="00FA529E">
              <w:rPr>
                <w:rFonts w:cstheme="minorHAnsi"/>
                <w:b/>
                <w:bCs/>
              </w:rPr>
              <w:t>System response</w:t>
            </w:r>
          </w:p>
        </w:tc>
      </w:tr>
      <w:tr w:rsidR="004012E2" w:rsidRPr="00FA529E" w:rsidTr="00E843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</w:tcPr>
          <w:p w:rsidR="004012E2" w:rsidRPr="00FA529E" w:rsidRDefault="004012E2" w:rsidP="00102FC6">
            <w:pPr>
              <w:pStyle w:val="ListParagraph"/>
              <w:numPr>
                <w:ilvl w:val="0"/>
                <w:numId w:val="20"/>
              </w:numPr>
              <w:spacing w:line="360" w:lineRule="auto"/>
              <w:rPr>
                <w:rFonts w:cstheme="minorHAnsi"/>
                <w:b w:val="0"/>
                <w:bCs w:val="0"/>
              </w:rPr>
            </w:pPr>
          </w:p>
        </w:tc>
        <w:tc>
          <w:tcPr>
            <w:tcW w:w="3420" w:type="dxa"/>
          </w:tcPr>
          <w:p w:rsidR="004012E2" w:rsidRPr="00102FC6" w:rsidRDefault="001174D6" w:rsidP="001174D6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>From the mail box, click on a message title</w:t>
            </w:r>
          </w:p>
        </w:tc>
        <w:tc>
          <w:tcPr>
            <w:tcW w:w="5850" w:type="dxa"/>
          </w:tcPr>
          <w:p w:rsidR="004012E2" w:rsidRPr="00102FC6" w:rsidRDefault="001174D6" w:rsidP="00FC7A6B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 xml:space="preserve">The system will open this message in the message content </w:t>
            </w:r>
            <w:r w:rsidR="00FC7A6B">
              <w:rPr>
                <w:rFonts w:cstheme="minorHAnsi"/>
              </w:rPr>
              <w:t>tool</w:t>
            </w:r>
            <w:r>
              <w:rPr>
                <w:rFonts w:cstheme="minorHAnsi"/>
              </w:rPr>
              <w:t>.</w:t>
            </w:r>
          </w:p>
        </w:tc>
      </w:tr>
      <w:tr w:rsidR="004012E2" w:rsidRPr="00FA529E" w:rsidTr="00E8439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</w:tcPr>
          <w:p w:rsidR="004012E2" w:rsidRPr="00FA529E" w:rsidRDefault="004012E2" w:rsidP="00102FC6">
            <w:pPr>
              <w:pStyle w:val="ListParagraph"/>
              <w:numPr>
                <w:ilvl w:val="0"/>
                <w:numId w:val="20"/>
              </w:numPr>
              <w:spacing w:line="360" w:lineRule="auto"/>
              <w:rPr>
                <w:rFonts w:cstheme="minorHAnsi"/>
                <w:b w:val="0"/>
                <w:bCs w:val="0"/>
              </w:rPr>
            </w:pPr>
          </w:p>
        </w:tc>
        <w:tc>
          <w:tcPr>
            <w:tcW w:w="3420" w:type="dxa"/>
          </w:tcPr>
          <w:p w:rsidR="00CB2C96" w:rsidRPr="00FA529E" w:rsidRDefault="00FC7A6B" w:rsidP="00FC7A6B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>Click “Reply” to respond to a message</w:t>
            </w:r>
          </w:p>
        </w:tc>
        <w:tc>
          <w:tcPr>
            <w:tcW w:w="5850" w:type="dxa"/>
          </w:tcPr>
          <w:p w:rsidR="004012E2" w:rsidRPr="00FA529E" w:rsidRDefault="00FC7A6B" w:rsidP="00911C89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>The system will switch the message content tool into the message composer tool with the source message included in the new message body and the sender address in “To”.</w:t>
            </w:r>
          </w:p>
        </w:tc>
      </w:tr>
      <w:tr w:rsidR="00FC7A6B" w:rsidRPr="00FA529E" w:rsidTr="00E84394">
        <w:trPr>
          <w:trHeight w:val="5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</w:tcPr>
          <w:p w:rsidR="00FC7A6B" w:rsidRPr="00FA529E" w:rsidRDefault="00FC7A6B" w:rsidP="00FC7A6B">
            <w:pPr>
              <w:pStyle w:val="ListParagraph"/>
              <w:numPr>
                <w:ilvl w:val="0"/>
                <w:numId w:val="20"/>
              </w:numPr>
              <w:spacing w:line="360" w:lineRule="auto"/>
              <w:rPr>
                <w:rFonts w:cstheme="minorHAnsi"/>
                <w:b w:val="0"/>
                <w:bCs w:val="0"/>
              </w:rPr>
            </w:pPr>
          </w:p>
        </w:tc>
        <w:tc>
          <w:tcPr>
            <w:tcW w:w="3420" w:type="dxa"/>
          </w:tcPr>
          <w:p w:rsidR="00FC7A6B" w:rsidRPr="00FA529E" w:rsidRDefault="00FC7A6B" w:rsidP="00FC7A6B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>Click “Reply All” to respond to a message</w:t>
            </w:r>
          </w:p>
        </w:tc>
        <w:tc>
          <w:tcPr>
            <w:tcW w:w="5850" w:type="dxa"/>
          </w:tcPr>
          <w:p w:rsidR="00FC7A6B" w:rsidRPr="00FA529E" w:rsidRDefault="00FC7A6B" w:rsidP="00FC7A6B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>The system will switch the message content tool into the message composer tool</w:t>
            </w:r>
            <w:r>
              <w:rPr>
                <w:rFonts w:cstheme="minorHAnsi"/>
              </w:rPr>
              <w:t xml:space="preserve"> </w:t>
            </w:r>
            <w:r w:rsidR="00403736">
              <w:rPr>
                <w:rFonts w:cstheme="minorHAnsi"/>
              </w:rPr>
              <w:t>with the source message included in the new message body and</w:t>
            </w:r>
            <w:r w:rsidR="00403736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>the sender</w:t>
            </w:r>
            <w:r>
              <w:rPr>
                <w:rFonts w:cstheme="minorHAnsi"/>
              </w:rPr>
              <w:t>s</w:t>
            </w:r>
            <w:r>
              <w:rPr>
                <w:rFonts w:cstheme="minorHAnsi"/>
              </w:rPr>
              <w:t xml:space="preserve"> address</w:t>
            </w:r>
            <w:r>
              <w:rPr>
                <w:rFonts w:cstheme="minorHAnsi"/>
              </w:rPr>
              <w:t>es</w:t>
            </w:r>
            <w:r>
              <w:rPr>
                <w:rFonts w:cstheme="minorHAnsi"/>
              </w:rPr>
              <w:t xml:space="preserve"> in “To”</w:t>
            </w:r>
            <w:r>
              <w:rPr>
                <w:rFonts w:cstheme="minorHAnsi"/>
              </w:rPr>
              <w:t>.</w:t>
            </w:r>
          </w:p>
        </w:tc>
      </w:tr>
      <w:tr w:rsidR="00FC7A6B" w:rsidRPr="00FA529E" w:rsidTr="00E8439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</w:tcPr>
          <w:p w:rsidR="00FC7A6B" w:rsidRPr="00FA529E" w:rsidRDefault="00FC7A6B" w:rsidP="00FC7A6B">
            <w:pPr>
              <w:pStyle w:val="ListParagraph"/>
              <w:numPr>
                <w:ilvl w:val="0"/>
                <w:numId w:val="20"/>
              </w:numPr>
              <w:spacing w:line="360" w:lineRule="auto"/>
              <w:rPr>
                <w:rFonts w:cstheme="minorHAnsi"/>
                <w:b w:val="0"/>
                <w:bCs w:val="0"/>
              </w:rPr>
            </w:pPr>
          </w:p>
        </w:tc>
        <w:tc>
          <w:tcPr>
            <w:tcW w:w="3420" w:type="dxa"/>
          </w:tcPr>
          <w:p w:rsidR="00FC7A6B" w:rsidRPr="00FA529E" w:rsidRDefault="00FC7A6B" w:rsidP="00FC7A6B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>Click “Forward” to forward to a message</w:t>
            </w:r>
          </w:p>
        </w:tc>
        <w:tc>
          <w:tcPr>
            <w:tcW w:w="5850" w:type="dxa"/>
          </w:tcPr>
          <w:p w:rsidR="00FC7A6B" w:rsidRPr="00FA529E" w:rsidRDefault="00FC7A6B" w:rsidP="00403736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>The system will switch the message content tool into the message composer tool</w:t>
            </w:r>
            <w:r>
              <w:rPr>
                <w:rFonts w:cstheme="minorHAnsi"/>
              </w:rPr>
              <w:t xml:space="preserve"> with the source message included in the new message body</w:t>
            </w:r>
            <w:r>
              <w:rPr>
                <w:rFonts w:cstheme="minorHAnsi"/>
              </w:rPr>
              <w:t>.</w:t>
            </w:r>
          </w:p>
        </w:tc>
      </w:tr>
      <w:tr w:rsidR="00403736" w:rsidRPr="00FA529E" w:rsidTr="00E84394">
        <w:trPr>
          <w:trHeight w:val="5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</w:tcPr>
          <w:p w:rsidR="00403736" w:rsidRPr="00FA529E" w:rsidRDefault="00403736" w:rsidP="00FC7A6B">
            <w:pPr>
              <w:pStyle w:val="ListParagraph"/>
              <w:numPr>
                <w:ilvl w:val="0"/>
                <w:numId w:val="20"/>
              </w:numPr>
              <w:spacing w:line="360" w:lineRule="auto"/>
              <w:rPr>
                <w:rFonts w:cstheme="minorHAnsi"/>
                <w:b w:val="0"/>
                <w:bCs w:val="0"/>
              </w:rPr>
            </w:pPr>
          </w:p>
        </w:tc>
        <w:tc>
          <w:tcPr>
            <w:tcW w:w="3420" w:type="dxa"/>
          </w:tcPr>
          <w:p w:rsidR="00403736" w:rsidRDefault="00403736" w:rsidP="00FC7A6B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>Click “Compose” to send new message</w:t>
            </w:r>
          </w:p>
        </w:tc>
        <w:tc>
          <w:tcPr>
            <w:tcW w:w="5850" w:type="dxa"/>
          </w:tcPr>
          <w:p w:rsidR="00403736" w:rsidRDefault="00403736" w:rsidP="00403736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>The system will switch the message content tool into the message composer tool</w:t>
            </w:r>
            <w:r>
              <w:rPr>
                <w:rFonts w:cstheme="minorHAnsi"/>
              </w:rPr>
              <w:t>.</w:t>
            </w:r>
          </w:p>
        </w:tc>
      </w:tr>
      <w:tr w:rsidR="00403736" w:rsidRPr="00FA529E" w:rsidTr="00E8439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</w:tcPr>
          <w:p w:rsidR="00403736" w:rsidRPr="00FA529E" w:rsidRDefault="00403736" w:rsidP="00FC7A6B">
            <w:pPr>
              <w:pStyle w:val="ListParagraph"/>
              <w:numPr>
                <w:ilvl w:val="0"/>
                <w:numId w:val="20"/>
              </w:numPr>
              <w:spacing w:line="360" w:lineRule="auto"/>
              <w:rPr>
                <w:rFonts w:cstheme="minorHAnsi"/>
                <w:b w:val="0"/>
                <w:bCs w:val="0"/>
              </w:rPr>
            </w:pPr>
          </w:p>
        </w:tc>
        <w:tc>
          <w:tcPr>
            <w:tcW w:w="3420" w:type="dxa"/>
          </w:tcPr>
          <w:p w:rsidR="00403736" w:rsidRDefault="00403736" w:rsidP="00FC7A6B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>Click “Delete” to delete this message</w:t>
            </w:r>
          </w:p>
        </w:tc>
        <w:tc>
          <w:tcPr>
            <w:tcW w:w="5850" w:type="dxa"/>
          </w:tcPr>
          <w:p w:rsidR="00403736" w:rsidRDefault="00403736" w:rsidP="00403736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>The system will delete this message</w:t>
            </w:r>
          </w:p>
        </w:tc>
      </w:tr>
    </w:tbl>
    <w:p w:rsidR="004012E2" w:rsidRDefault="004012E2" w:rsidP="004012E2">
      <w:pPr>
        <w:pStyle w:val="Par1"/>
      </w:pPr>
    </w:p>
    <w:p w:rsidR="004012E2" w:rsidRDefault="004012E2" w:rsidP="004012E2">
      <w:pPr>
        <w:pStyle w:val="Par1"/>
      </w:pPr>
    </w:p>
    <w:tbl>
      <w:tblPr>
        <w:tblStyle w:val="GridTable6Colorful"/>
        <w:tblW w:w="9810" w:type="dxa"/>
        <w:tblInd w:w="-5" w:type="dxa"/>
        <w:tblLook w:val="04A0" w:firstRow="1" w:lastRow="0" w:firstColumn="1" w:lastColumn="0" w:noHBand="0" w:noVBand="1"/>
      </w:tblPr>
      <w:tblGrid>
        <w:gridCol w:w="540"/>
        <w:gridCol w:w="3420"/>
        <w:gridCol w:w="5850"/>
      </w:tblGrid>
      <w:tr w:rsidR="0080620A" w:rsidRPr="00FA529E" w:rsidTr="007203B7">
        <w:trPr>
          <w:gridAfter w:val="1"/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wAfter w:w="5850" w:type="dxa"/>
          <w:trHeight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0" w:type="dxa"/>
            <w:gridSpan w:val="2"/>
          </w:tcPr>
          <w:p w:rsidR="0080620A" w:rsidRPr="00FA529E" w:rsidRDefault="0080620A" w:rsidP="007203B7">
            <w:pPr>
              <w:spacing w:line="360" w:lineRule="auto"/>
              <w:rPr>
                <w:rFonts w:cstheme="minorHAnsi"/>
              </w:rPr>
            </w:pPr>
            <w:r w:rsidRPr="00FA529E">
              <w:rPr>
                <w:rFonts w:cstheme="minorHAnsi"/>
              </w:rPr>
              <w:t>Task exceptional Flow</w:t>
            </w:r>
          </w:p>
        </w:tc>
      </w:tr>
      <w:tr w:rsidR="0080620A" w:rsidRPr="00FA529E" w:rsidTr="007203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</w:tcPr>
          <w:p w:rsidR="0080620A" w:rsidRPr="00FA529E" w:rsidRDefault="0080620A" w:rsidP="007203B7">
            <w:pPr>
              <w:spacing w:line="360" w:lineRule="auto"/>
              <w:rPr>
                <w:rFonts w:cstheme="minorHAnsi"/>
                <w:b w:val="0"/>
                <w:bCs w:val="0"/>
              </w:rPr>
            </w:pPr>
            <w:r w:rsidRPr="00FA529E">
              <w:rPr>
                <w:rFonts w:cstheme="minorHAnsi"/>
                <w:b w:val="0"/>
                <w:bCs w:val="0"/>
              </w:rPr>
              <w:t>#</w:t>
            </w:r>
          </w:p>
        </w:tc>
        <w:tc>
          <w:tcPr>
            <w:tcW w:w="3420" w:type="dxa"/>
          </w:tcPr>
          <w:p w:rsidR="0080620A" w:rsidRPr="00FA529E" w:rsidRDefault="0080620A" w:rsidP="007203B7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</w:rPr>
            </w:pPr>
            <w:r w:rsidRPr="00FA529E">
              <w:rPr>
                <w:rFonts w:cstheme="minorHAnsi"/>
                <w:b/>
                <w:bCs/>
              </w:rPr>
              <w:t>Actor action</w:t>
            </w:r>
          </w:p>
        </w:tc>
        <w:tc>
          <w:tcPr>
            <w:tcW w:w="5850" w:type="dxa"/>
          </w:tcPr>
          <w:p w:rsidR="0080620A" w:rsidRPr="00FA529E" w:rsidRDefault="0080620A" w:rsidP="007203B7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</w:rPr>
            </w:pPr>
            <w:r w:rsidRPr="00FA529E">
              <w:rPr>
                <w:rFonts w:cstheme="minorHAnsi"/>
                <w:b/>
                <w:bCs/>
              </w:rPr>
              <w:t>System response</w:t>
            </w:r>
          </w:p>
        </w:tc>
      </w:tr>
      <w:tr w:rsidR="0080620A" w:rsidRPr="00FA529E" w:rsidTr="007203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</w:tcPr>
          <w:p w:rsidR="0080620A" w:rsidRPr="00FA529E" w:rsidRDefault="0080620A" w:rsidP="005D0298">
            <w:pPr>
              <w:pStyle w:val="ListParagraph"/>
              <w:numPr>
                <w:ilvl w:val="0"/>
                <w:numId w:val="12"/>
              </w:numPr>
              <w:spacing w:line="360" w:lineRule="auto"/>
              <w:rPr>
                <w:rFonts w:cstheme="minorHAnsi"/>
                <w:b w:val="0"/>
                <w:bCs w:val="0"/>
              </w:rPr>
            </w:pPr>
          </w:p>
        </w:tc>
        <w:tc>
          <w:tcPr>
            <w:tcW w:w="3420" w:type="dxa"/>
          </w:tcPr>
          <w:p w:rsidR="0080620A" w:rsidRPr="00FA529E" w:rsidRDefault="0080620A" w:rsidP="007203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FA529E">
              <w:rPr>
                <w:rFonts w:cstheme="minorHAnsi"/>
              </w:rPr>
              <w:t xml:space="preserve">If the user select </w:t>
            </w:r>
            <w:r w:rsidR="007104BE">
              <w:rPr>
                <w:rFonts w:cstheme="minorHAnsi"/>
              </w:rPr>
              <w:t>“</w:t>
            </w:r>
            <w:r w:rsidR="00403736">
              <w:rPr>
                <w:rFonts w:cstheme="minorHAnsi"/>
              </w:rPr>
              <w:t>Cancel</w:t>
            </w:r>
            <w:r w:rsidR="007104BE">
              <w:rPr>
                <w:rFonts w:cstheme="minorHAnsi"/>
              </w:rPr>
              <w:t xml:space="preserve">” </w:t>
            </w:r>
            <w:r w:rsidRPr="00FA529E">
              <w:rPr>
                <w:rFonts w:cstheme="minorHAnsi"/>
              </w:rPr>
              <w:t>in any stage in the main flow</w:t>
            </w:r>
          </w:p>
        </w:tc>
        <w:tc>
          <w:tcPr>
            <w:tcW w:w="5850" w:type="dxa"/>
          </w:tcPr>
          <w:p w:rsidR="0080620A" w:rsidRPr="00FA529E" w:rsidRDefault="0080620A" w:rsidP="00C675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 xml:space="preserve">The </w:t>
            </w:r>
            <w:r w:rsidR="00C675BB">
              <w:rPr>
                <w:rFonts w:cstheme="minorHAnsi"/>
              </w:rPr>
              <w:t>message content tool closed</w:t>
            </w:r>
            <w:r>
              <w:rPr>
                <w:rFonts w:cstheme="minorHAnsi"/>
              </w:rPr>
              <w:t>.</w:t>
            </w:r>
          </w:p>
        </w:tc>
      </w:tr>
    </w:tbl>
    <w:p w:rsidR="0080620A" w:rsidRDefault="0080620A" w:rsidP="0080620A">
      <w:pPr>
        <w:pStyle w:val="Par1"/>
      </w:pPr>
    </w:p>
    <w:p w:rsidR="00403736" w:rsidRDefault="00403736" w:rsidP="00403736">
      <w:pPr>
        <w:pStyle w:val="Par1"/>
        <w:jc w:val="center"/>
      </w:pPr>
      <w:r>
        <w:rPr>
          <w:noProof/>
        </w:rPr>
        <w:drawing>
          <wp:inline distT="0" distB="0" distL="0" distR="0">
            <wp:extent cx="5067300" cy="2704726"/>
            <wp:effectExtent l="0" t="0" r="0" b="63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mailBox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85971" cy="27146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11C89" w:rsidRDefault="00911C89" w:rsidP="00911C89">
      <w:pPr>
        <w:pStyle w:val="Par1"/>
        <w:jc w:val="center"/>
      </w:pPr>
      <w:r>
        <w:rPr>
          <w:noProof/>
        </w:rPr>
        <w:drawing>
          <wp:inline distT="0" distB="0" distL="0" distR="0">
            <wp:extent cx="4896659" cy="3772524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attachFiles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38431" cy="38047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11C89" w:rsidRPr="00CF0A46" w:rsidRDefault="002851F4" w:rsidP="00403736">
      <w:pPr>
        <w:pStyle w:val="Heading2"/>
      </w:pPr>
      <w:r>
        <w:br w:type="page"/>
      </w:r>
      <w:r w:rsidR="00403736">
        <w:lastRenderedPageBreak/>
        <w:t>Message Composer Tool</w:t>
      </w:r>
    </w:p>
    <w:tbl>
      <w:tblPr>
        <w:tblStyle w:val="GridTable6Colorful"/>
        <w:tblpPr w:leftFromText="180" w:rightFromText="180" w:vertAnchor="text" w:horzAnchor="margin" w:tblpY="8"/>
        <w:tblW w:w="9805" w:type="dxa"/>
        <w:tblLook w:val="04A0" w:firstRow="1" w:lastRow="0" w:firstColumn="1" w:lastColumn="0" w:noHBand="0" w:noVBand="1"/>
      </w:tblPr>
      <w:tblGrid>
        <w:gridCol w:w="3955"/>
        <w:gridCol w:w="5850"/>
      </w:tblGrid>
      <w:tr w:rsidR="00911C89" w:rsidRPr="00FA529E" w:rsidTr="00E8439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55" w:type="dxa"/>
          </w:tcPr>
          <w:p w:rsidR="00911C89" w:rsidRPr="00FA529E" w:rsidRDefault="00911C89" w:rsidP="00E84394">
            <w:pPr>
              <w:spacing w:line="360" w:lineRule="auto"/>
              <w:jc w:val="both"/>
              <w:rPr>
                <w:rFonts w:cstheme="minorHAnsi"/>
              </w:rPr>
            </w:pPr>
            <w:r w:rsidRPr="00FA529E">
              <w:rPr>
                <w:rFonts w:cstheme="minorHAnsi"/>
              </w:rPr>
              <w:t xml:space="preserve">Task name  </w:t>
            </w:r>
          </w:p>
        </w:tc>
        <w:tc>
          <w:tcPr>
            <w:tcW w:w="5850" w:type="dxa"/>
          </w:tcPr>
          <w:p w:rsidR="00911C89" w:rsidRPr="00FA529E" w:rsidRDefault="00403736" w:rsidP="00911C89">
            <w:pPr>
              <w:spacing w:line="36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>
              <w:t>Message Composer Tool</w:t>
            </w:r>
          </w:p>
        </w:tc>
      </w:tr>
      <w:tr w:rsidR="00911C89" w:rsidRPr="00FA529E" w:rsidTr="00E8439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55" w:type="dxa"/>
          </w:tcPr>
          <w:p w:rsidR="00911C89" w:rsidRPr="00FA529E" w:rsidRDefault="00911C89" w:rsidP="00E84394">
            <w:pPr>
              <w:spacing w:line="360" w:lineRule="auto"/>
              <w:jc w:val="both"/>
              <w:rPr>
                <w:rFonts w:cstheme="minorHAnsi"/>
              </w:rPr>
            </w:pPr>
            <w:r w:rsidRPr="00FA529E">
              <w:rPr>
                <w:rFonts w:cstheme="minorHAnsi"/>
              </w:rPr>
              <w:t xml:space="preserve">Task owner  </w:t>
            </w:r>
          </w:p>
        </w:tc>
        <w:tc>
          <w:tcPr>
            <w:tcW w:w="5850" w:type="dxa"/>
          </w:tcPr>
          <w:p w:rsidR="00911C89" w:rsidRPr="00FA529E" w:rsidRDefault="00911C89" w:rsidP="00E84394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FA529E">
              <w:rPr>
                <w:rFonts w:cstheme="minorHAnsi"/>
              </w:rPr>
              <w:t xml:space="preserve">MOSA </w:t>
            </w:r>
            <w:r>
              <w:rPr>
                <w:rFonts w:cstheme="minorHAnsi"/>
              </w:rPr>
              <w:t>Intranet User (employee)</w:t>
            </w:r>
          </w:p>
        </w:tc>
      </w:tr>
      <w:tr w:rsidR="00911C89" w:rsidRPr="00FA529E" w:rsidTr="00E843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55" w:type="dxa"/>
          </w:tcPr>
          <w:p w:rsidR="00911C89" w:rsidRPr="00FA529E" w:rsidRDefault="00911C89" w:rsidP="00E84394">
            <w:pPr>
              <w:spacing w:line="360" w:lineRule="auto"/>
              <w:jc w:val="both"/>
              <w:rPr>
                <w:rFonts w:cstheme="minorHAnsi"/>
              </w:rPr>
            </w:pPr>
            <w:r w:rsidRPr="00FA529E">
              <w:rPr>
                <w:rFonts w:cstheme="minorHAnsi"/>
              </w:rPr>
              <w:t>Description</w:t>
            </w:r>
          </w:p>
        </w:tc>
        <w:tc>
          <w:tcPr>
            <w:tcW w:w="5850" w:type="dxa"/>
          </w:tcPr>
          <w:p w:rsidR="00911C89" w:rsidRPr="00FA529E" w:rsidRDefault="001755BF" w:rsidP="001755BF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FA529E">
              <w:rPr>
                <w:rFonts w:cstheme="minorHAnsi"/>
              </w:rPr>
              <w:t xml:space="preserve">The </w:t>
            </w:r>
            <w:r>
              <w:rPr>
                <w:rFonts w:cstheme="minorHAnsi"/>
              </w:rPr>
              <w:t xml:space="preserve">user will </w:t>
            </w:r>
            <w:r>
              <w:rPr>
                <w:rFonts w:cstheme="minorHAnsi"/>
              </w:rPr>
              <w:t>compose</w:t>
            </w:r>
            <w:r>
              <w:rPr>
                <w:rFonts w:cstheme="minorHAnsi"/>
              </w:rPr>
              <w:t xml:space="preserve"> a</w:t>
            </w:r>
            <w:r>
              <w:rPr>
                <w:rFonts w:cstheme="minorHAnsi"/>
              </w:rPr>
              <w:t xml:space="preserve"> new</w:t>
            </w:r>
            <w:r>
              <w:rPr>
                <w:rFonts w:cstheme="minorHAnsi"/>
              </w:rPr>
              <w:t xml:space="preserve"> message in the message co</w:t>
            </w:r>
            <w:r>
              <w:rPr>
                <w:rFonts w:cstheme="minorHAnsi"/>
              </w:rPr>
              <w:t>mposer</w:t>
            </w:r>
            <w:r>
              <w:rPr>
                <w:rFonts w:cstheme="minorHAnsi"/>
              </w:rPr>
              <w:t xml:space="preserve"> tool</w:t>
            </w:r>
            <w:r w:rsidRPr="00FA529E">
              <w:rPr>
                <w:rFonts w:cstheme="minorHAnsi"/>
              </w:rPr>
              <w:t xml:space="preserve">.  </w:t>
            </w:r>
          </w:p>
        </w:tc>
      </w:tr>
      <w:tr w:rsidR="00911C89" w:rsidRPr="00FA529E" w:rsidTr="00E8439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55" w:type="dxa"/>
          </w:tcPr>
          <w:p w:rsidR="00911C89" w:rsidRPr="00FA529E" w:rsidRDefault="00911C89" w:rsidP="00E84394">
            <w:pPr>
              <w:spacing w:line="360" w:lineRule="auto"/>
              <w:jc w:val="both"/>
              <w:rPr>
                <w:rFonts w:cstheme="minorHAnsi"/>
              </w:rPr>
            </w:pPr>
            <w:r w:rsidRPr="00FA529E">
              <w:rPr>
                <w:rFonts w:cstheme="minorHAnsi"/>
              </w:rPr>
              <w:t>Task preconditions</w:t>
            </w:r>
          </w:p>
        </w:tc>
        <w:tc>
          <w:tcPr>
            <w:tcW w:w="5850" w:type="dxa"/>
          </w:tcPr>
          <w:p w:rsidR="001755BF" w:rsidRDefault="001755BF" w:rsidP="001755BF">
            <w:pPr>
              <w:pStyle w:val="ListParagraph"/>
              <w:numPr>
                <w:ilvl w:val="0"/>
                <w:numId w:val="6"/>
              </w:num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FA529E">
              <w:rPr>
                <w:rFonts w:cstheme="minorHAnsi"/>
              </w:rPr>
              <w:t>The user logs on to the system</w:t>
            </w:r>
            <w:r>
              <w:rPr>
                <w:rFonts w:cstheme="minorHAnsi"/>
              </w:rPr>
              <w:t>.</w:t>
            </w:r>
          </w:p>
          <w:p w:rsidR="001755BF" w:rsidRDefault="001755BF" w:rsidP="001755BF">
            <w:pPr>
              <w:pStyle w:val="ListParagraph"/>
              <w:numPr>
                <w:ilvl w:val="0"/>
                <w:numId w:val="6"/>
              </w:num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FA529E">
              <w:rPr>
                <w:rFonts w:cstheme="minorHAnsi"/>
              </w:rPr>
              <w:t xml:space="preserve">The user </w:t>
            </w:r>
            <w:r>
              <w:rPr>
                <w:rFonts w:cstheme="minorHAnsi"/>
              </w:rPr>
              <w:t>has an Office 365 mail account (Hotmail account).</w:t>
            </w:r>
          </w:p>
          <w:p w:rsidR="00911C89" w:rsidRPr="00FA529E" w:rsidRDefault="001755BF" w:rsidP="001755BF">
            <w:pPr>
              <w:pStyle w:val="ListParagraph"/>
              <w:numPr>
                <w:ilvl w:val="0"/>
                <w:numId w:val="6"/>
              </w:num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>The user logged in to mail using the related external application</w:t>
            </w:r>
          </w:p>
        </w:tc>
      </w:tr>
      <w:tr w:rsidR="00911C89" w:rsidRPr="00FA529E" w:rsidTr="00E843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55" w:type="dxa"/>
          </w:tcPr>
          <w:p w:rsidR="00911C89" w:rsidRPr="00FA529E" w:rsidRDefault="00911C89" w:rsidP="00E84394">
            <w:pPr>
              <w:spacing w:line="360" w:lineRule="auto"/>
              <w:jc w:val="both"/>
              <w:rPr>
                <w:rFonts w:cstheme="minorHAnsi"/>
              </w:rPr>
            </w:pPr>
            <w:r w:rsidRPr="00FA529E">
              <w:rPr>
                <w:rFonts w:cstheme="minorHAnsi"/>
              </w:rPr>
              <w:t xml:space="preserve"> Input</w:t>
            </w:r>
          </w:p>
        </w:tc>
        <w:tc>
          <w:tcPr>
            <w:tcW w:w="5850" w:type="dxa"/>
          </w:tcPr>
          <w:p w:rsidR="00911C89" w:rsidRPr="00D557A7" w:rsidRDefault="001755BF" w:rsidP="001755BF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D557A7">
              <w:rPr>
                <w:rFonts w:cstheme="minorHAnsi"/>
              </w:rPr>
              <w:t xml:space="preserve">The </w:t>
            </w:r>
            <w:r>
              <w:rPr>
                <w:rFonts w:cstheme="minorHAnsi"/>
              </w:rPr>
              <w:t xml:space="preserve">new </w:t>
            </w:r>
            <w:r>
              <w:rPr>
                <w:rFonts w:cstheme="minorHAnsi"/>
              </w:rPr>
              <w:t xml:space="preserve">message </w:t>
            </w:r>
            <w:r>
              <w:rPr>
                <w:rFonts w:cstheme="minorHAnsi"/>
              </w:rPr>
              <w:t>“To”, “Subject”, and “Body”</w:t>
            </w:r>
            <w:r>
              <w:rPr>
                <w:rFonts w:cstheme="minorHAnsi"/>
              </w:rPr>
              <w:t>.</w:t>
            </w:r>
          </w:p>
        </w:tc>
      </w:tr>
      <w:tr w:rsidR="00911C89" w:rsidRPr="00FA529E" w:rsidTr="00E8439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55" w:type="dxa"/>
          </w:tcPr>
          <w:p w:rsidR="00911C89" w:rsidRPr="00FA529E" w:rsidRDefault="00911C89" w:rsidP="00E84394">
            <w:pPr>
              <w:spacing w:line="360" w:lineRule="auto"/>
              <w:jc w:val="both"/>
              <w:rPr>
                <w:rFonts w:cstheme="minorHAnsi"/>
              </w:rPr>
            </w:pPr>
            <w:r w:rsidRPr="00FA529E">
              <w:rPr>
                <w:rFonts w:cstheme="minorHAnsi"/>
              </w:rPr>
              <w:t xml:space="preserve">Output </w:t>
            </w:r>
          </w:p>
        </w:tc>
        <w:tc>
          <w:tcPr>
            <w:tcW w:w="5850" w:type="dxa"/>
          </w:tcPr>
          <w:p w:rsidR="00911C89" w:rsidRPr="00D557A7" w:rsidRDefault="00911C89" w:rsidP="001755BF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 xml:space="preserve">The </w:t>
            </w:r>
            <w:r w:rsidR="001755BF">
              <w:rPr>
                <w:rFonts w:cstheme="minorHAnsi"/>
              </w:rPr>
              <w:t>new message composed and sent</w:t>
            </w:r>
            <w:r>
              <w:rPr>
                <w:rFonts w:cstheme="minorHAnsi"/>
              </w:rPr>
              <w:t>.</w:t>
            </w:r>
          </w:p>
        </w:tc>
      </w:tr>
      <w:tr w:rsidR="00911C89" w:rsidRPr="00FA529E" w:rsidTr="00E843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55" w:type="dxa"/>
          </w:tcPr>
          <w:p w:rsidR="00911C89" w:rsidRPr="00FA529E" w:rsidRDefault="00911C89" w:rsidP="00E84394">
            <w:pPr>
              <w:spacing w:line="360" w:lineRule="auto"/>
              <w:jc w:val="both"/>
              <w:rPr>
                <w:rFonts w:cstheme="minorHAnsi"/>
              </w:rPr>
            </w:pPr>
            <w:r w:rsidRPr="00FA529E">
              <w:rPr>
                <w:rFonts w:cstheme="minorHAnsi"/>
              </w:rPr>
              <w:t xml:space="preserve">Task outcome </w:t>
            </w:r>
          </w:p>
        </w:tc>
        <w:tc>
          <w:tcPr>
            <w:tcW w:w="5850" w:type="dxa"/>
          </w:tcPr>
          <w:p w:rsidR="00911C89" w:rsidRPr="00FA529E" w:rsidRDefault="001755BF" w:rsidP="001755BF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>Send</w:t>
            </w:r>
            <w:r w:rsidR="00911C89">
              <w:rPr>
                <w:rFonts w:cstheme="minorHAnsi"/>
              </w:rPr>
              <w:t>, C</w:t>
            </w:r>
            <w:r>
              <w:rPr>
                <w:rFonts w:cstheme="minorHAnsi"/>
              </w:rPr>
              <w:t>lose</w:t>
            </w:r>
            <w:r w:rsidR="00911C89">
              <w:rPr>
                <w:rFonts w:cstheme="minorHAnsi"/>
              </w:rPr>
              <w:t>.</w:t>
            </w:r>
            <w:r w:rsidR="00911C89" w:rsidRPr="00FA529E">
              <w:rPr>
                <w:rFonts w:cstheme="minorHAnsi"/>
              </w:rPr>
              <w:t xml:space="preserve">   </w:t>
            </w:r>
          </w:p>
        </w:tc>
      </w:tr>
    </w:tbl>
    <w:p w:rsidR="00911C89" w:rsidRDefault="00911C89" w:rsidP="00911C89">
      <w:pPr>
        <w:pStyle w:val="Par1"/>
      </w:pPr>
    </w:p>
    <w:p w:rsidR="00911C89" w:rsidRDefault="00911C89" w:rsidP="00911C89">
      <w:pPr>
        <w:pStyle w:val="Par1"/>
      </w:pPr>
    </w:p>
    <w:tbl>
      <w:tblPr>
        <w:tblStyle w:val="GridTable6Colorful"/>
        <w:tblW w:w="9810" w:type="dxa"/>
        <w:tblInd w:w="-5" w:type="dxa"/>
        <w:tblLook w:val="04A0" w:firstRow="1" w:lastRow="0" w:firstColumn="1" w:lastColumn="0" w:noHBand="0" w:noVBand="1"/>
      </w:tblPr>
      <w:tblGrid>
        <w:gridCol w:w="540"/>
        <w:gridCol w:w="3420"/>
        <w:gridCol w:w="5850"/>
      </w:tblGrid>
      <w:tr w:rsidR="00911C89" w:rsidRPr="00FA529E" w:rsidTr="00E84394">
        <w:trPr>
          <w:gridAfter w:val="1"/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wAfter w:w="5850" w:type="dxa"/>
          <w:trHeight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0" w:type="dxa"/>
            <w:gridSpan w:val="2"/>
          </w:tcPr>
          <w:p w:rsidR="00911C89" w:rsidRPr="00FA529E" w:rsidRDefault="00911C89" w:rsidP="00E84394">
            <w:pPr>
              <w:spacing w:line="360" w:lineRule="auto"/>
              <w:rPr>
                <w:rFonts w:cstheme="minorHAnsi"/>
              </w:rPr>
            </w:pPr>
            <w:r w:rsidRPr="00FA529E">
              <w:rPr>
                <w:rFonts w:cstheme="minorHAnsi"/>
              </w:rPr>
              <w:t>Task Main Flow</w:t>
            </w:r>
          </w:p>
        </w:tc>
      </w:tr>
      <w:tr w:rsidR="00911C89" w:rsidRPr="00FA529E" w:rsidTr="00E8439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</w:tcPr>
          <w:p w:rsidR="00911C89" w:rsidRPr="00FA529E" w:rsidRDefault="00911C89" w:rsidP="00E84394">
            <w:pPr>
              <w:spacing w:line="360" w:lineRule="auto"/>
              <w:rPr>
                <w:rFonts w:cstheme="minorHAnsi"/>
                <w:b w:val="0"/>
                <w:bCs w:val="0"/>
              </w:rPr>
            </w:pPr>
            <w:r w:rsidRPr="00FA529E">
              <w:rPr>
                <w:rFonts w:cstheme="minorHAnsi"/>
                <w:b w:val="0"/>
                <w:bCs w:val="0"/>
              </w:rPr>
              <w:t>#</w:t>
            </w:r>
          </w:p>
        </w:tc>
        <w:tc>
          <w:tcPr>
            <w:tcW w:w="3420" w:type="dxa"/>
          </w:tcPr>
          <w:p w:rsidR="00911C89" w:rsidRPr="00FA529E" w:rsidRDefault="00911C89" w:rsidP="00E84394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</w:rPr>
            </w:pPr>
            <w:r w:rsidRPr="00FA529E">
              <w:rPr>
                <w:rFonts w:cstheme="minorHAnsi"/>
                <w:b/>
                <w:bCs/>
              </w:rPr>
              <w:t>Actor action</w:t>
            </w:r>
          </w:p>
        </w:tc>
        <w:tc>
          <w:tcPr>
            <w:tcW w:w="5850" w:type="dxa"/>
          </w:tcPr>
          <w:p w:rsidR="00911C89" w:rsidRPr="00FA529E" w:rsidRDefault="00911C89" w:rsidP="00E84394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</w:rPr>
            </w:pPr>
            <w:r w:rsidRPr="00FA529E">
              <w:rPr>
                <w:rFonts w:cstheme="minorHAnsi"/>
                <w:b/>
                <w:bCs/>
              </w:rPr>
              <w:t>System response</w:t>
            </w:r>
          </w:p>
        </w:tc>
      </w:tr>
      <w:tr w:rsidR="00911C89" w:rsidRPr="00FA529E" w:rsidTr="00E843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</w:tcPr>
          <w:p w:rsidR="00911C89" w:rsidRPr="00FA529E" w:rsidRDefault="00911C89" w:rsidP="006C09F7">
            <w:pPr>
              <w:pStyle w:val="ListParagraph"/>
              <w:numPr>
                <w:ilvl w:val="0"/>
                <w:numId w:val="21"/>
              </w:numPr>
              <w:spacing w:line="360" w:lineRule="auto"/>
              <w:rPr>
                <w:rFonts w:cstheme="minorHAnsi"/>
                <w:b w:val="0"/>
                <w:bCs w:val="0"/>
              </w:rPr>
            </w:pPr>
          </w:p>
        </w:tc>
        <w:tc>
          <w:tcPr>
            <w:tcW w:w="3420" w:type="dxa"/>
          </w:tcPr>
          <w:p w:rsidR="00911C89" w:rsidRPr="00102FC6" w:rsidRDefault="00911C89" w:rsidP="001755BF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102FC6">
              <w:rPr>
                <w:rFonts w:cstheme="minorHAnsi"/>
              </w:rPr>
              <w:t>Click on “</w:t>
            </w:r>
            <w:r w:rsidR="001755BF">
              <w:rPr>
                <w:rFonts w:cstheme="minorHAnsi"/>
              </w:rPr>
              <w:t>Add (</w:t>
            </w:r>
            <w:r w:rsidR="00C675BB">
              <w:rPr>
                <w:rFonts w:cstheme="minorHAnsi"/>
              </w:rPr>
              <w:t xml:space="preserve">+ </w:t>
            </w:r>
            <w:r w:rsidR="001755BF">
              <w:rPr>
                <w:rFonts w:cstheme="minorHAnsi"/>
              </w:rPr>
              <w:t>icon)</w:t>
            </w:r>
            <w:r w:rsidRPr="00102FC6">
              <w:rPr>
                <w:rFonts w:cstheme="minorHAnsi"/>
              </w:rPr>
              <w:t xml:space="preserve">” </w:t>
            </w:r>
            <w:r w:rsidR="001755BF">
              <w:rPr>
                <w:rFonts w:cstheme="minorHAnsi"/>
              </w:rPr>
              <w:t>at the top right of the mail box to compose a new message</w:t>
            </w:r>
          </w:p>
        </w:tc>
        <w:tc>
          <w:tcPr>
            <w:tcW w:w="5850" w:type="dxa"/>
          </w:tcPr>
          <w:p w:rsidR="00911C89" w:rsidRPr="00102FC6" w:rsidRDefault="001755BF" w:rsidP="001755BF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 xml:space="preserve">The system will open this message in the message </w:t>
            </w:r>
            <w:r>
              <w:rPr>
                <w:rFonts w:cstheme="minorHAnsi"/>
              </w:rPr>
              <w:t>composer tool</w:t>
            </w:r>
            <w:r w:rsidR="006C09F7">
              <w:rPr>
                <w:rFonts w:cstheme="minorHAnsi"/>
              </w:rPr>
              <w:t>.</w:t>
            </w:r>
          </w:p>
        </w:tc>
      </w:tr>
      <w:tr w:rsidR="00911C89" w:rsidRPr="00FA529E" w:rsidTr="00E8439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</w:tcPr>
          <w:p w:rsidR="00911C89" w:rsidRPr="00FA529E" w:rsidRDefault="00911C89" w:rsidP="006C09F7">
            <w:pPr>
              <w:pStyle w:val="ListParagraph"/>
              <w:numPr>
                <w:ilvl w:val="0"/>
                <w:numId w:val="21"/>
              </w:numPr>
              <w:spacing w:line="360" w:lineRule="auto"/>
              <w:rPr>
                <w:rFonts w:cstheme="minorHAnsi"/>
                <w:b w:val="0"/>
                <w:bCs w:val="0"/>
              </w:rPr>
            </w:pPr>
          </w:p>
        </w:tc>
        <w:tc>
          <w:tcPr>
            <w:tcW w:w="3420" w:type="dxa"/>
          </w:tcPr>
          <w:p w:rsidR="00911C89" w:rsidRPr="00FA529E" w:rsidRDefault="006C09F7" w:rsidP="00C64939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 xml:space="preserve">Enter the </w:t>
            </w:r>
            <w:r w:rsidR="001755BF">
              <w:rPr>
                <w:rFonts w:cstheme="minorHAnsi"/>
              </w:rPr>
              <w:t xml:space="preserve">address for whom this message will be sent, enter the subject of this message, and write the message in the message body </w:t>
            </w:r>
          </w:p>
        </w:tc>
        <w:tc>
          <w:tcPr>
            <w:tcW w:w="5850" w:type="dxa"/>
          </w:tcPr>
          <w:p w:rsidR="00911C89" w:rsidRPr="00FA529E" w:rsidRDefault="001755BF" w:rsidP="00C64939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 xml:space="preserve">The new message composed </w:t>
            </w:r>
            <w:r w:rsidR="00C64939">
              <w:rPr>
                <w:rFonts w:cstheme="minorHAnsi"/>
              </w:rPr>
              <w:t>and prepared to be sent</w:t>
            </w:r>
            <w:r>
              <w:rPr>
                <w:rFonts w:cstheme="minorHAnsi"/>
              </w:rPr>
              <w:t>.</w:t>
            </w:r>
          </w:p>
        </w:tc>
      </w:tr>
      <w:tr w:rsidR="00C64939" w:rsidRPr="00FA529E" w:rsidTr="00E843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</w:tcPr>
          <w:p w:rsidR="00C64939" w:rsidRPr="00FA529E" w:rsidRDefault="00C64939" w:rsidP="006C09F7">
            <w:pPr>
              <w:pStyle w:val="ListParagraph"/>
              <w:numPr>
                <w:ilvl w:val="0"/>
                <w:numId w:val="21"/>
              </w:numPr>
              <w:spacing w:line="360" w:lineRule="auto"/>
              <w:rPr>
                <w:rFonts w:cstheme="minorHAnsi"/>
                <w:b w:val="0"/>
                <w:bCs w:val="0"/>
              </w:rPr>
            </w:pPr>
          </w:p>
        </w:tc>
        <w:tc>
          <w:tcPr>
            <w:tcW w:w="3420" w:type="dxa"/>
          </w:tcPr>
          <w:p w:rsidR="00C64939" w:rsidRDefault="00C64939" w:rsidP="00C64939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>Optionally, attach files to this mail by clicking on “Attach Files”</w:t>
            </w:r>
          </w:p>
        </w:tc>
        <w:tc>
          <w:tcPr>
            <w:tcW w:w="5850" w:type="dxa"/>
          </w:tcPr>
          <w:p w:rsidR="00C64939" w:rsidRDefault="00C64939" w:rsidP="00C64939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>The attachments uploaded and added to the message.</w:t>
            </w:r>
          </w:p>
        </w:tc>
      </w:tr>
      <w:tr w:rsidR="00C64939" w:rsidRPr="00FA529E" w:rsidTr="00E8439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</w:tcPr>
          <w:p w:rsidR="00C64939" w:rsidRPr="00FA529E" w:rsidRDefault="00C64939" w:rsidP="006C09F7">
            <w:pPr>
              <w:pStyle w:val="ListParagraph"/>
              <w:numPr>
                <w:ilvl w:val="0"/>
                <w:numId w:val="21"/>
              </w:numPr>
              <w:spacing w:line="360" w:lineRule="auto"/>
              <w:rPr>
                <w:rFonts w:cstheme="minorHAnsi"/>
                <w:b w:val="0"/>
                <w:bCs w:val="0"/>
              </w:rPr>
            </w:pPr>
          </w:p>
        </w:tc>
        <w:tc>
          <w:tcPr>
            <w:tcW w:w="3420" w:type="dxa"/>
          </w:tcPr>
          <w:p w:rsidR="00C64939" w:rsidRDefault="00C64939" w:rsidP="00C64939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>C</w:t>
            </w:r>
            <w:r>
              <w:rPr>
                <w:rFonts w:cstheme="minorHAnsi"/>
              </w:rPr>
              <w:t>lick “Send”</w:t>
            </w:r>
            <w:r>
              <w:rPr>
                <w:rFonts w:cstheme="minorHAnsi"/>
              </w:rPr>
              <w:t xml:space="preserve"> to send the new composed message</w:t>
            </w:r>
          </w:p>
        </w:tc>
        <w:tc>
          <w:tcPr>
            <w:tcW w:w="5850" w:type="dxa"/>
          </w:tcPr>
          <w:p w:rsidR="00C64939" w:rsidRDefault="00C64939" w:rsidP="00C64939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>The system send this message with the entered values and the attached files.</w:t>
            </w:r>
          </w:p>
        </w:tc>
      </w:tr>
    </w:tbl>
    <w:p w:rsidR="00911C89" w:rsidRDefault="00911C89" w:rsidP="00911C89">
      <w:pPr>
        <w:pStyle w:val="Par1"/>
      </w:pPr>
    </w:p>
    <w:p w:rsidR="00911C89" w:rsidRDefault="00911C89" w:rsidP="00911C89">
      <w:pPr>
        <w:pStyle w:val="Par1"/>
      </w:pPr>
    </w:p>
    <w:p w:rsidR="00C64939" w:rsidRDefault="00C64939" w:rsidP="00911C89">
      <w:pPr>
        <w:pStyle w:val="Par1"/>
      </w:pPr>
    </w:p>
    <w:p w:rsidR="00C64939" w:rsidRDefault="00C64939" w:rsidP="00911C89">
      <w:pPr>
        <w:pStyle w:val="Par1"/>
      </w:pPr>
    </w:p>
    <w:tbl>
      <w:tblPr>
        <w:tblStyle w:val="GridTable6Colorful"/>
        <w:tblW w:w="9810" w:type="dxa"/>
        <w:tblInd w:w="-5" w:type="dxa"/>
        <w:tblLook w:val="04A0" w:firstRow="1" w:lastRow="0" w:firstColumn="1" w:lastColumn="0" w:noHBand="0" w:noVBand="1"/>
      </w:tblPr>
      <w:tblGrid>
        <w:gridCol w:w="540"/>
        <w:gridCol w:w="3420"/>
        <w:gridCol w:w="5850"/>
      </w:tblGrid>
      <w:tr w:rsidR="00911C89" w:rsidRPr="00FA529E" w:rsidTr="00E84394">
        <w:trPr>
          <w:gridAfter w:val="1"/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wAfter w:w="5850" w:type="dxa"/>
          <w:trHeight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0" w:type="dxa"/>
            <w:gridSpan w:val="2"/>
          </w:tcPr>
          <w:p w:rsidR="00911C89" w:rsidRPr="00FA529E" w:rsidRDefault="00911C89" w:rsidP="00E84394">
            <w:pPr>
              <w:spacing w:line="360" w:lineRule="auto"/>
              <w:rPr>
                <w:rFonts w:cstheme="minorHAnsi"/>
              </w:rPr>
            </w:pPr>
            <w:r w:rsidRPr="00FA529E">
              <w:rPr>
                <w:rFonts w:cstheme="minorHAnsi"/>
              </w:rPr>
              <w:lastRenderedPageBreak/>
              <w:t>Task exceptional Flow</w:t>
            </w:r>
          </w:p>
        </w:tc>
      </w:tr>
      <w:tr w:rsidR="00911C89" w:rsidRPr="00FA529E" w:rsidTr="00E8439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</w:tcPr>
          <w:p w:rsidR="00911C89" w:rsidRPr="00FA529E" w:rsidRDefault="00911C89" w:rsidP="00E84394">
            <w:pPr>
              <w:spacing w:line="360" w:lineRule="auto"/>
              <w:rPr>
                <w:rFonts w:cstheme="minorHAnsi"/>
                <w:b w:val="0"/>
                <w:bCs w:val="0"/>
              </w:rPr>
            </w:pPr>
            <w:r w:rsidRPr="00FA529E">
              <w:rPr>
                <w:rFonts w:cstheme="minorHAnsi"/>
                <w:b w:val="0"/>
                <w:bCs w:val="0"/>
              </w:rPr>
              <w:t>#</w:t>
            </w:r>
          </w:p>
        </w:tc>
        <w:tc>
          <w:tcPr>
            <w:tcW w:w="3420" w:type="dxa"/>
          </w:tcPr>
          <w:p w:rsidR="00911C89" w:rsidRPr="00FA529E" w:rsidRDefault="00911C89" w:rsidP="00E84394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</w:rPr>
            </w:pPr>
            <w:r w:rsidRPr="00FA529E">
              <w:rPr>
                <w:rFonts w:cstheme="minorHAnsi"/>
                <w:b/>
                <w:bCs/>
              </w:rPr>
              <w:t>Actor action</w:t>
            </w:r>
          </w:p>
        </w:tc>
        <w:tc>
          <w:tcPr>
            <w:tcW w:w="5850" w:type="dxa"/>
          </w:tcPr>
          <w:p w:rsidR="00911C89" w:rsidRPr="00FA529E" w:rsidRDefault="00911C89" w:rsidP="00E84394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</w:rPr>
            </w:pPr>
            <w:r w:rsidRPr="00FA529E">
              <w:rPr>
                <w:rFonts w:cstheme="minorHAnsi"/>
                <w:b/>
                <w:bCs/>
              </w:rPr>
              <w:t>System response</w:t>
            </w:r>
          </w:p>
        </w:tc>
      </w:tr>
      <w:tr w:rsidR="00911C89" w:rsidRPr="00FA529E" w:rsidTr="00E843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0" w:type="dxa"/>
          </w:tcPr>
          <w:p w:rsidR="00911C89" w:rsidRPr="00FA529E" w:rsidRDefault="00911C89" w:rsidP="00942B9C">
            <w:pPr>
              <w:pStyle w:val="ListParagraph"/>
              <w:numPr>
                <w:ilvl w:val="0"/>
                <w:numId w:val="22"/>
              </w:numPr>
              <w:spacing w:line="360" w:lineRule="auto"/>
              <w:rPr>
                <w:rFonts w:cstheme="minorHAnsi"/>
                <w:b w:val="0"/>
                <w:bCs w:val="0"/>
              </w:rPr>
            </w:pPr>
          </w:p>
        </w:tc>
        <w:tc>
          <w:tcPr>
            <w:tcW w:w="3420" w:type="dxa"/>
          </w:tcPr>
          <w:p w:rsidR="00911C89" w:rsidRPr="00FA529E" w:rsidRDefault="00911C89" w:rsidP="00C675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FA529E">
              <w:rPr>
                <w:rFonts w:cstheme="minorHAnsi"/>
              </w:rPr>
              <w:t xml:space="preserve">If the user select </w:t>
            </w:r>
            <w:r w:rsidR="00C675BB">
              <w:rPr>
                <w:rFonts w:cstheme="minorHAnsi"/>
              </w:rPr>
              <w:t>“Close</w:t>
            </w:r>
            <w:r>
              <w:rPr>
                <w:rFonts w:cstheme="minorHAnsi"/>
              </w:rPr>
              <w:t xml:space="preserve">” </w:t>
            </w:r>
            <w:r w:rsidRPr="00FA529E">
              <w:rPr>
                <w:rFonts w:cstheme="minorHAnsi"/>
              </w:rPr>
              <w:t>in any stage in the main flow</w:t>
            </w:r>
          </w:p>
        </w:tc>
        <w:tc>
          <w:tcPr>
            <w:tcW w:w="5850" w:type="dxa"/>
          </w:tcPr>
          <w:p w:rsidR="00911C89" w:rsidRPr="00FA529E" w:rsidRDefault="00911C89" w:rsidP="00C675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 xml:space="preserve">The </w:t>
            </w:r>
            <w:r w:rsidR="00C675BB">
              <w:rPr>
                <w:rFonts w:cstheme="minorHAnsi"/>
              </w:rPr>
              <w:t>message composer tool closed</w:t>
            </w:r>
            <w:r>
              <w:rPr>
                <w:rFonts w:cstheme="minorHAnsi"/>
              </w:rPr>
              <w:t>.</w:t>
            </w:r>
          </w:p>
        </w:tc>
      </w:tr>
    </w:tbl>
    <w:p w:rsidR="00911C89" w:rsidRDefault="00911C89" w:rsidP="00911C89">
      <w:pPr>
        <w:pStyle w:val="Par1"/>
      </w:pPr>
    </w:p>
    <w:p w:rsidR="00911C89" w:rsidRDefault="00911C89" w:rsidP="00911C89">
      <w:pPr>
        <w:pStyle w:val="Par1"/>
        <w:jc w:val="center"/>
      </w:pPr>
      <w:r>
        <w:rPr>
          <w:noProof/>
        </w:rPr>
        <w:drawing>
          <wp:inline distT="0" distB="0" distL="0" distR="0" wp14:anchorId="4752793A" wp14:editId="4201762B">
            <wp:extent cx="6305908" cy="4817354"/>
            <wp:effectExtent l="0" t="0" r="0" b="254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attachFiles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131" cy="48595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851F4" w:rsidRDefault="002851F4">
      <w:pPr>
        <w:rPr>
          <w:rFonts w:ascii="Tahoma" w:hAnsi="Tahoma" w:cs="Simplified Arabic"/>
          <w:sz w:val="20"/>
        </w:rPr>
      </w:pPr>
    </w:p>
    <w:p w:rsidR="00942B9C" w:rsidRDefault="00942B9C">
      <w:pPr>
        <w:rPr>
          <w:rFonts w:ascii="Tahoma" w:hAnsi="Tahoma" w:cs="Simplified Arabic"/>
          <w:sz w:val="20"/>
        </w:rPr>
      </w:pPr>
    </w:p>
    <w:p w:rsidR="00C64939" w:rsidRDefault="00C64939">
      <w:pPr>
        <w:rPr>
          <w:rFonts w:ascii="Tahoma" w:hAnsi="Tahoma" w:cs="Simplified Arabic"/>
          <w:sz w:val="20"/>
        </w:rPr>
      </w:pPr>
      <w:r>
        <w:rPr>
          <w:rFonts w:ascii="Tahoma" w:hAnsi="Tahoma" w:cs="Simplified Arabic"/>
          <w:sz w:val="20"/>
        </w:rPr>
        <w:br w:type="page"/>
      </w:r>
    </w:p>
    <w:p w:rsidR="00AB15A8" w:rsidRDefault="00AB15A8" w:rsidP="00AB15A8">
      <w:pPr>
        <w:pStyle w:val="Header1"/>
      </w:pPr>
      <w:bookmarkStart w:id="4" w:name="_GoBack"/>
      <w:bookmarkEnd w:id="4"/>
      <w:r>
        <w:lastRenderedPageBreak/>
        <w:t>Developers &amp; Contributors Tasks to Enable the Service</w:t>
      </w:r>
      <w: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402F93" w:rsidTr="00E84394">
        <w:tc>
          <w:tcPr>
            <w:tcW w:w="3116" w:type="dxa"/>
          </w:tcPr>
          <w:p w:rsidR="00402F93" w:rsidRPr="00AB15A8" w:rsidRDefault="00402F93" w:rsidP="00E84394">
            <w:pPr>
              <w:spacing w:line="360" w:lineRule="auto"/>
              <w:jc w:val="center"/>
              <w:rPr>
                <w:rFonts w:cstheme="minorHAnsi"/>
                <w:b/>
                <w:bCs/>
              </w:rPr>
            </w:pPr>
            <w:r w:rsidRPr="00AB15A8">
              <w:rPr>
                <w:rFonts w:cstheme="minorHAnsi"/>
                <w:b/>
                <w:bCs/>
              </w:rPr>
              <w:t>Task</w:t>
            </w:r>
          </w:p>
        </w:tc>
        <w:tc>
          <w:tcPr>
            <w:tcW w:w="3117" w:type="dxa"/>
          </w:tcPr>
          <w:p w:rsidR="00402F93" w:rsidRPr="00AB15A8" w:rsidRDefault="00402F93" w:rsidP="00E84394">
            <w:pPr>
              <w:spacing w:line="360" w:lineRule="auto"/>
              <w:jc w:val="center"/>
              <w:rPr>
                <w:rFonts w:cstheme="minorHAnsi"/>
                <w:b/>
                <w:bCs/>
              </w:rPr>
            </w:pPr>
            <w:r w:rsidRPr="00AB15A8">
              <w:rPr>
                <w:rFonts w:cstheme="minorHAnsi"/>
                <w:b/>
                <w:bCs/>
              </w:rPr>
              <w:t>Application</w:t>
            </w:r>
          </w:p>
        </w:tc>
        <w:tc>
          <w:tcPr>
            <w:tcW w:w="3117" w:type="dxa"/>
          </w:tcPr>
          <w:p w:rsidR="00402F93" w:rsidRPr="00AB15A8" w:rsidRDefault="00402F93" w:rsidP="00E84394">
            <w:pPr>
              <w:spacing w:line="360" w:lineRule="auto"/>
              <w:jc w:val="center"/>
              <w:rPr>
                <w:rFonts w:cstheme="minorHAnsi"/>
                <w:b/>
                <w:bCs/>
              </w:rPr>
            </w:pPr>
            <w:r w:rsidRPr="00AB15A8">
              <w:rPr>
                <w:rFonts w:cstheme="minorHAnsi"/>
                <w:b/>
                <w:bCs/>
              </w:rPr>
              <w:t>Responsibility of</w:t>
            </w:r>
          </w:p>
        </w:tc>
      </w:tr>
      <w:tr w:rsidR="00402F93" w:rsidTr="00E84394">
        <w:tc>
          <w:tcPr>
            <w:tcW w:w="3116" w:type="dxa"/>
          </w:tcPr>
          <w:p w:rsidR="00402F93" w:rsidRPr="00AB15A8" w:rsidRDefault="00402F93" w:rsidP="00C675BB">
            <w:pPr>
              <w:pStyle w:val="Par1"/>
              <w:rPr>
                <w:rFonts w:asciiTheme="minorHAnsi" w:hAnsiTheme="minorHAnsi" w:cstheme="minorHAnsi"/>
                <w:sz w:val="24"/>
                <w:szCs w:val="24"/>
              </w:rPr>
            </w:pPr>
            <w:r w:rsidRPr="00FA529E">
              <w:rPr>
                <w:rFonts w:asciiTheme="minorHAnsi" w:hAnsiTheme="minorHAnsi" w:cstheme="minorHAnsi"/>
                <w:sz w:val="24"/>
                <w:szCs w:val="24"/>
              </w:rPr>
              <w:t xml:space="preserve">Create a Page and Add </w:t>
            </w:r>
            <w:r w:rsidR="00C675BB">
              <w:rPr>
                <w:rFonts w:asciiTheme="minorHAnsi" w:hAnsiTheme="minorHAnsi" w:cstheme="minorHAnsi"/>
                <w:sz w:val="24"/>
                <w:szCs w:val="24"/>
              </w:rPr>
              <w:t>Mail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service.</w:t>
            </w:r>
          </w:p>
        </w:tc>
        <w:tc>
          <w:tcPr>
            <w:tcW w:w="3117" w:type="dxa"/>
          </w:tcPr>
          <w:p w:rsidR="00402F93" w:rsidRPr="00AB15A8" w:rsidRDefault="00402F93" w:rsidP="00E84394">
            <w:pPr>
              <w:pStyle w:val="Par1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Webcenter Portal</w:t>
            </w:r>
          </w:p>
        </w:tc>
        <w:tc>
          <w:tcPr>
            <w:tcW w:w="3117" w:type="dxa"/>
          </w:tcPr>
          <w:p w:rsidR="00402F93" w:rsidRPr="00AB15A8" w:rsidRDefault="00402F93" w:rsidP="00E84394">
            <w:pPr>
              <w:pStyle w:val="Par1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Portal Contributor</w:t>
            </w:r>
          </w:p>
        </w:tc>
      </w:tr>
      <w:tr w:rsidR="00C675BB" w:rsidTr="00E84394">
        <w:tc>
          <w:tcPr>
            <w:tcW w:w="3116" w:type="dxa"/>
          </w:tcPr>
          <w:p w:rsidR="00C675BB" w:rsidRPr="00FA529E" w:rsidRDefault="00C675BB" w:rsidP="00C675BB">
            <w:pPr>
              <w:pStyle w:val="Par1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Create an External Application for Mail</w:t>
            </w:r>
          </w:p>
        </w:tc>
        <w:tc>
          <w:tcPr>
            <w:tcW w:w="3117" w:type="dxa"/>
          </w:tcPr>
          <w:p w:rsidR="00C675BB" w:rsidRPr="00AB15A8" w:rsidRDefault="00C675BB" w:rsidP="00C675BB">
            <w:pPr>
              <w:pStyle w:val="Par1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Webcenter Portal</w:t>
            </w:r>
          </w:p>
        </w:tc>
        <w:tc>
          <w:tcPr>
            <w:tcW w:w="3117" w:type="dxa"/>
          </w:tcPr>
          <w:p w:rsidR="00C675BB" w:rsidRPr="00AB15A8" w:rsidRDefault="00C675BB" w:rsidP="00C675BB">
            <w:pPr>
              <w:pStyle w:val="Par1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Portal Contributor</w:t>
            </w:r>
          </w:p>
        </w:tc>
      </w:tr>
      <w:tr w:rsidR="003B117E" w:rsidTr="00E84394">
        <w:tc>
          <w:tcPr>
            <w:tcW w:w="3116" w:type="dxa"/>
          </w:tcPr>
          <w:p w:rsidR="003B117E" w:rsidRPr="00AB15A8" w:rsidRDefault="003B117E" w:rsidP="003B117E">
            <w:pPr>
              <w:pStyle w:val="Par1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Configure the Service for Portal.</w:t>
            </w:r>
          </w:p>
        </w:tc>
        <w:tc>
          <w:tcPr>
            <w:tcW w:w="3117" w:type="dxa"/>
          </w:tcPr>
          <w:p w:rsidR="003B117E" w:rsidRPr="00AB15A8" w:rsidRDefault="003B117E" w:rsidP="003B117E">
            <w:pPr>
              <w:pStyle w:val="Par1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Webcenter Portal</w:t>
            </w:r>
          </w:p>
        </w:tc>
        <w:tc>
          <w:tcPr>
            <w:tcW w:w="3117" w:type="dxa"/>
          </w:tcPr>
          <w:p w:rsidR="003B117E" w:rsidRPr="00AB15A8" w:rsidRDefault="003B117E" w:rsidP="003B117E">
            <w:pPr>
              <w:pStyle w:val="Par1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Portal Contributor</w:t>
            </w:r>
          </w:p>
        </w:tc>
      </w:tr>
      <w:tr w:rsidR="00402F93" w:rsidTr="00E84394">
        <w:tc>
          <w:tcPr>
            <w:tcW w:w="3116" w:type="dxa"/>
          </w:tcPr>
          <w:p w:rsidR="00402F93" w:rsidRPr="00AB15A8" w:rsidRDefault="00402F93" w:rsidP="00E84394">
            <w:pPr>
              <w:pStyle w:val="Par1"/>
              <w:rPr>
                <w:rFonts w:asciiTheme="minorHAnsi" w:hAnsiTheme="minorHAnsi" w:cstheme="minorHAnsi"/>
                <w:sz w:val="24"/>
                <w:szCs w:val="24"/>
              </w:rPr>
            </w:pPr>
            <w:r w:rsidRPr="00FA529E">
              <w:rPr>
                <w:rFonts w:asciiTheme="minorHAnsi" w:hAnsiTheme="minorHAnsi" w:cstheme="minorHAnsi"/>
                <w:sz w:val="24"/>
                <w:szCs w:val="24"/>
              </w:rPr>
              <w:t>Publish the Page for Users</w:t>
            </w:r>
          </w:p>
        </w:tc>
        <w:tc>
          <w:tcPr>
            <w:tcW w:w="3117" w:type="dxa"/>
          </w:tcPr>
          <w:p w:rsidR="00402F93" w:rsidRPr="00AB15A8" w:rsidRDefault="00402F93" w:rsidP="00E84394">
            <w:pPr>
              <w:pStyle w:val="Par1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Webcenter Portal</w:t>
            </w:r>
          </w:p>
        </w:tc>
        <w:tc>
          <w:tcPr>
            <w:tcW w:w="3117" w:type="dxa"/>
          </w:tcPr>
          <w:p w:rsidR="00402F93" w:rsidRPr="00AB15A8" w:rsidRDefault="00402F93" w:rsidP="00E84394">
            <w:pPr>
              <w:pStyle w:val="Par1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Portal Contributor</w:t>
            </w:r>
          </w:p>
        </w:tc>
      </w:tr>
      <w:tr w:rsidR="00C675BB" w:rsidTr="00E84394">
        <w:tc>
          <w:tcPr>
            <w:tcW w:w="3116" w:type="dxa"/>
          </w:tcPr>
          <w:p w:rsidR="00C675BB" w:rsidRPr="00FA529E" w:rsidRDefault="00C675BB" w:rsidP="00C675BB">
            <w:pPr>
              <w:pStyle w:val="Par1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Login to Mail Using the Related External Application</w:t>
            </w:r>
          </w:p>
        </w:tc>
        <w:tc>
          <w:tcPr>
            <w:tcW w:w="3117" w:type="dxa"/>
          </w:tcPr>
          <w:p w:rsidR="00C675BB" w:rsidRPr="00AB15A8" w:rsidRDefault="00C675BB" w:rsidP="00C675BB">
            <w:pPr>
              <w:pStyle w:val="Par1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Webcenter Portal</w:t>
            </w:r>
          </w:p>
        </w:tc>
        <w:tc>
          <w:tcPr>
            <w:tcW w:w="3117" w:type="dxa"/>
          </w:tcPr>
          <w:p w:rsidR="00C675BB" w:rsidRPr="00AB15A8" w:rsidRDefault="00C675BB" w:rsidP="00C675BB">
            <w:pPr>
              <w:pStyle w:val="Par1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Portal User</w:t>
            </w:r>
          </w:p>
        </w:tc>
      </w:tr>
    </w:tbl>
    <w:p w:rsidR="00AB15A8" w:rsidRPr="00AB15A8" w:rsidRDefault="00AB15A8" w:rsidP="00AB15A8">
      <w:pPr>
        <w:pStyle w:val="Par1"/>
      </w:pPr>
    </w:p>
    <w:p w:rsidR="001B2F04" w:rsidRPr="00A608E5" w:rsidRDefault="001B2F04" w:rsidP="00A608E5">
      <w:pPr>
        <w:pStyle w:val="Par1"/>
        <w:rPr>
          <w:color w:val="FF0000"/>
        </w:rPr>
      </w:pPr>
    </w:p>
    <w:p w:rsidR="00437267" w:rsidRPr="00F00E85" w:rsidRDefault="00437267" w:rsidP="00437267">
      <w:pPr>
        <w:pStyle w:val="Header1"/>
      </w:pPr>
      <w:r w:rsidRPr="00F00E85">
        <w:t xml:space="preserve">Updates Log </w:t>
      </w:r>
    </w:p>
    <w:p w:rsidR="00437267" w:rsidRDefault="00437267" w:rsidP="00437267">
      <w:pPr>
        <w:pStyle w:val="Par1"/>
      </w:pPr>
    </w:p>
    <w:p w:rsidR="00E63222" w:rsidRPr="00E63222" w:rsidRDefault="00E63222" w:rsidP="00E63222"/>
    <w:p w:rsidR="0077030A" w:rsidRPr="00E63222" w:rsidRDefault="00E63222" w:rsidP="00E63222">
      <w:pPr>
        <w:tabs>
          <w:tab w:val="left" w:pos="9210"/>
        </w:tabs>
      </w:pPr>
      <w:r>
        <w:tab/>
      </w:r>
    </w:p>
    <w:sectPr w:rsidR="0077030A" w:rsidRPr="00E63222" w:rsidSect="00437267">
      <w:headerReference w:type="default" r:id="rId13"/>
      <w:footerReference w:type="default" r:id="rId14"/>
      <w:pgSz w:w="12240" w:h="15840"/>
      <w:pgMar w:top="1440" w:right="1440" w:bottom="1440" w:left="1440" w:header="576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7DC9" w:rsidRDefault="002E7DC9" w:rsidP="00E63222">
      <w:pPr>
        <w:spacing w:after="0" w:line="240" w:lineRule="auto"/>
      </w:pPr>
      <w:r>
        <w:separator/>
      </w:r>
    </w:p>
  </w:endnote>
  <w:endnote w:type="continuationSeparator" w:id="0">
    <w:p w:rsidR="002E7DC9" w:rsidRDefault="002E7DC9" w:rsidP="00E632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4394" w:rsidRPr="00C20F1C" w:rsidRDefault="00E84394" w:rsidP="00683B50">
    <w:pPr>
      <w:pBdr>
        <w:top w:val="single" w:sz="4" w:space="0" w:color="auto"/>
      </w:pBdr>
      <w:tabs>
        <w:tab w:val="center" w:pos="7655"/>
        <w:tab w:val="right" w:pos="15026"/>
      </w:tabs>
      <w:spacing w:before="120" w:after="0" w:line="240" w:lineRule="auto"/>
      <w:ind w:left="-425" w:right="-425"/>
      <w:rPr>
        <w:rFonts w:ascii="Tahoma" w:eastAsia="Calibri" w:hAnsi="Tahoma" w:cs="Tahoma"/>
        <w:sz w:val="16"/>
        <w:szCs w:val="16"/>
      </w:rPr>
    </w:pPr>
    <w:r>
      <w:rPr>
        <w:rFonts w:ascii="Tahoma" w:eastAsia="Calibri" w:hAnsi="Tahoma" w:cs="Tahoma"/>
        <w:sz w:val="16"/>
        <w:szCs w:val="16"/>
      </w:rPr>
      <w:t>MSC</w:t>
    </w:r>
    <w:r w:rsidRPr="00C20F1C">
      <w:rPr>
        <w:rFonts w:ascii="Tahoma" w:eastAsia="Calibri" w:hAnsi="Tahoma" w:cs="Tahoma"/>
        <w:sz w:val="16"/>
        <w:szCs w:val="16"/>
      </w:rPr>
      <w:t xml:space="preserve">, </w:t>
    </w:r>
    <w:r>
      <w:rPr>
        <w:rFonts w:ascii="Tahoma" w:eastAsia="Calibri" w:hAnsi="Tahoma" w:cs="Tahoma"/>
        <w:sz w:val="16"/>
        <w:szCs w:val="16"/>
      </w:rPr>
      <w:t xml:space="preserve">Business Analysis team                                       </w:t>
    </w:r>
    <w:r w:rsidRPr="00C20F1C">
      <w:rPr>
        <w:rFonts w:ascii="Tahoma" w:eastAsia="Calibri" w:hAnsi="Tahoma" w:cs="Tahoma"/>
        <w:sz w:val="16"/>
        <w:szCs w:val="16"/>
      </w:rPr>
      <w:t xml:space="preserve">© </w:t>
    </w:r>
    <w:r>
      <w:rPr>
        <w:rFonts w:ascii="Tahoma" w:eastAsia="Calibri" w:hAnsi="Tahoma" w:cs="Tahoma"/>
        <w:sz w:val="16"/>
        <w:szCs w:val="16"/>
      </w:rPr>
      <w:t xml:space="preserve">2019 Microsystems L.L.C. </w:t>
    </w:r>
    <w:r w:rsidRPr="00C20F1C">
      <w:rPr>
        <w:rFonts w:ascii="Tahoma" w:eastAsia="Calibri" w:hAnsi="Tahoma" w:cs="Tahoma"/>
        <w:sz w:val="16"/>
        <w:szCs w:val="16"/>
      </w:rPr>
      <w:t>All rights reserved.</w:t>
    </w:r>
    <w:r w:rsidRPr="00C20F1C">
      <w:rPr>
        <w:rFonts w:ascii="Tahoma" w:eastAsia="Calibri" w:hAnsi="Tahoma" w:cs="Tahoma"/>
        <w:sz w:val="16"/>
        <w:szCs w:val="16"/>
      </w:rPr>
      <w:tab/>
    </w:r>
    <w:r>
      <w:rPr>
        <w:rFonts w:ascii="Tahoma" w:eastAsia="Calibri" w:hAnsi="Tahoma" w:cs="Tahoma"/>
        <w:sz w:val="16"/>
        <w:szCs w:val="16"/>
      </w:rPr>
      <w:t xml:space="preserve">                                         </w:t>
    </w:r>
    <w:r w:rsidRPr="00C20F1C">
      <w:rPr>
        <w:rFonts w:ascii="Tahoma" w:eastAsia="Calibri" w:hAnsi="Tahoma" w:cs="Tahoma"/>
        <w:sz w:val="16"/>
        <w:szCs w:val="16"/>
      </w:rPr>
      <w:t xml:space="preserve">Page </w:t>
    </w:r>
    <w:r w:rsidRPr="00C20F1C">
      <w:rPr>
        <w:rFonts w:ascii="Tahoma" w:eastAsia="Calibri" w:hAnsi="Tahoma" w:cs="Tahoma"/>
        <w:sz w:val="16"/>
        <w:szCs w:val="16"/>
      </w:rPr>
      <w:fldChar w:fldCharType="begin"/>
    </w:r>
    <w:r w:rsidRPr="00C20F1C">
      <w:rPr>
        <w:rFonts w:ascii="Tahoma" w:eastAsia="Calibri" w:hAnsi="Tahoma" w:cs="Tahoma"/>
        <w:sz w:val="16"/>
        <w:szCs w:val="16"/>
      </w:rPr>
      <w:instrText xml:space="preserve"> PAGE </w:instrText>
    </w:r>
    <w:r w:rsidRPr="00C20F1C">
      <w:rPr>
        <w:rFonts w:ascii="Tahoma" w:eastAsia="Calibri" w:hAnsi="Tahoma" w:cs="Tahoma"/>
        <w:sz w:val="16"/>
        <w:szCs w:val="16"/>
      </w:rPr>
      <w:fldChar w:fldCharType="separate"/>
    </w:r>
    <w:r w:rsidR="00C64939">
      <w:rPr>
        <w:rFonts w:ascii="Tahoma" w:eastAsia="Calibri" w:hAnsi="Tahoma" w:cs="Tahoma"/>
        <w:noProof/>
        <w:sz w:val="16"/>
        <w:szCs w:val="16"/>
      </w:rPr>
      <w:t>3</w:t>
    </w:r>
    <w:r w:rsidRPr="00C20F1C">
      <w:rPr>
        <w:rFonts w:ascii="Tahoma" w:eastAsia="Calibri" w:hAnsi="Tahoma" w:cs="Tahoma"/>
        <w:sz w:val="16"/>
        <w:szCs w:val="16"/>
      </w:rPr>
      <w:fldChar w:fldCharType="end"/>
    </w:r>
    <w:r w:rsidRPr="00C20F1C">
      <w:rPr>
        <w:rFonts w:ascii="Tahoma" w:eastAsia="Calibri" w:hAnsi="Tahoma" w:cs="Tahoma"/>
        <w:sz w:val="16"/>
        <w:szCs w:val="16"/>
      </w:rPr>
      <w:t xml:space="preserve"> of </w:t>
    </w:r>
    <w:r w:rsidRPr="00C20F1C">
      <w:rPr>
        <w:rFonts w:ascii="Tahoma" w:eastAsia="Calibri" w:hAnsi="Tahoma" w:cs="Tahoma"/>
        <w:sz w:val="16"/>
        <w:szCs w:val="16"/>
      </w:rPr>
      <w:fldChar w:fldCharType="begin"/>
    </w:r>
    <w:r w:rsidRPr="00C20F1C">
      <w:rPr>
        <w:rFonts w:ascii="Tahoma" w:eastAsia="Calibri" w:hAnsi="Tahoma" w:cs="Tahoma"/>
        <w:sz w:val="16"/>
        <w:szCs w:val="16"/>
      </w:rPr>
      <w:instrText xml:space="preserve"> NUMPAGES  </w:instrText>
    </w:r>
    <w:r w:rsidRPr="00C20F1C">
      <w:rPr>
        <w:rFonts w:ascii="Tahoma" w:eastAsia="Calibri" w:hAnsi="Tahoma" w:cs="Tahoma"/>
        <w:sz w:val="16"/>
        <w:szCs w:val="16"/>
      </w:rPr>
      <w:fldChar w:fldCharType="separate"/>
    </w:r>
    <w:r w:rsidR="00C64939">
      <w:rPr>
        <w:rFonts w:ascii="Tahoma" w:eastAsia="Calibri" w:hAnsi="Tahoma" w:cs="Tahoma"/>
        <w:noProof/>
        <w:sz w:val="16"/>
        <w:szCs w:val="16"/>
      </w:rPr>
      <w:t>7</w:t>
    </w:r>
    <w:r w:rsidRPr="00C20F1C">
      <w:rPr>
        <w:rFonts w:ascii="Tahoma" w:eastAsia="Calibri" w:hAnsi="Tahoma" w:cs="Tahoma"/>
        <w:sz w:val="16"/>
        <w:szCs w:val="16"/>
      </w:rPr>
      <w:fldChar w:fldCharType="end"/>
    </w:r>
  </w:p>
  <w:p w:rsidR="00E84394" w:rsidRDefault="00E84394" w:rsidP="00E63222">
    <w:pPr>
      <w:pBdr>
        <w:top w:val="single" w:sz="4" w:space="0" w:color="auto"/>
      </w:pBdr>
      <w:tabs>
        <w:tab w:val="center" w:pos="4962"/>
        <w:tab w:val="right" w:pos="10080"/>
      </w:tabs>
      <w:spacing w:after="0" w:line="240" w:lineRule="auto"/>
      <w:ind w:left="-425" w:right="-425"/>
      <w:rPr>
        <w:rFonts w:ascii="Tahoma" w:eastAsia="Calibri" w:hAnsi="Tahoma" w:cs="Tahoma"/>
        <w:bCs/>
        <w:sz w:val="16"/>
        <w:szCs w:val="16"/>
      </w:rPr>
    </w:pPr>
    <w:r>
      <w:rPr>
        <w:rFonts w:ascii="Tahoma" w:eastAsia="Calibri" w:hAnsi="Tahoma" w:cs="Tahoma"/>
        <w:bCs/>
        <w:sz w:val="16"/>
        <w:szCs w:val="16"/>
      </w:rPr>
      <w:t>Functional requirements document</w:t>
    </w:r>
  </w:p>
  <w:p w:rsidR="00E84394" w:rsidRPr="00C20F1C" w:rsidRDefault="00E84394" w:rsidP="00E63222">
    <w:pPr>
      <w:pBdr>
        <w:top w:val="single" w:sz="4" w:space="0" w:color="auto"/>
      </w:pBdr>
      <w:tabs>
        <w:tab w:val="center" w:pos="4962"/>
        <w:tab w:val="right" w:pos="10080"/>
      </w:tabs>
      <w:spacing w:after="0" w:line="240" w:lineRule="auto"/>
      <w:ind w:left="-425" w:right="-425"/>
      <w:rPr>
        <w:rFonts w:ascii="Tahoma" w:eastAsia="Calibri" w:hAnsi="Tahoma" w:cs="Tahoma"/>
        <w:sz w:val="16"/>
        <w:szCs w:val="16"/>
      </w:rPr>
    </w:pPr>
    <w:r w:rsidRPr="001F5C99">
      <w:rPr>
        <w:rFonts w:ascii="Tahoma" w:eastAsia="Times New Roman" w:hAnsi="Tahoma" w:cs="Tahoma"/>
        <w:sz w:val="16"/>
        <w:szCs w:val="16"/>
      </w:rPr>
      <w:t>Ver. (</w:t>
    </w:r>
    <w:r>
      <w:rPr>
        <w:rFonts w:ascii="Tahoma" w:eastAsia="Times New Roman" w:hAnsi="Tahoma" w:cs="Tahoma"/>
        <w:sz w:val="16"/>
        <w:szCs w:val="16"/>
      </w:rPr>
      <w:t>1.0)</w:t>
    </w:r>
    <w:r w:rsidRPr="001F5C99">
      <w:rPr>
        <w:rFonts w:ascii="Tahoma" w:eastAsia="Times New Roman" w:hAnsi="Tahoma" w:cs="Tahoma"/>
        <w:sz w:val="16"/>
        <w:szCs w:val="16"/>
      </w:rPr>
      <w:t xml:space="preserve"> Created on </w:t>
    </w:r>
    <w:r>
      <w:rPr>
        <w:rFonts w:ascii="Tahoma" w:eastAsia="Calibri" w:hAnsi="Tahoma" w:cs="Tahoma"/>
        <w:sz w:val="16"/>
        <w:szCs w:val="16"/>
      </w:rPr>
      <w:t>25</w:t>
    </w:r>
    <w:r w:rsidRPr="00C20F1C">
      <w:rPr>
        <w:rFonts w:ascii="Tahoma" w:eastAsia="Calibri" w:hAnsi="Tahoma" w:cs="Tahoma"/>
        <w:sz w:val="16"/>
        <w:szCs w:val="16"/>
      </w:rPr>
      <w:t>/</w:t>
    </w:r>
    <w:r>
      <w:rPr>
        <w:rFonts w:ascii="Tahoma" w:eastAsia="Calibri" w:hAnsi="Tahoma" w:cs="Tahoma"/>
        <w:sz w:val="16"/>
        <w:szCs w:val="16"/>
      </w:rPr>
      <w:t>06</w:t>
    </w:r>
    <w:r w:rsidRPr="00C20F1C">
      <w:rPr>
        <w:rFonts w:ascii="Tahoma" w:eastAsia="Calibri" w:hAnsi="Tahoma" w:cs="Tahoma"/>
        <w:sz w:val="16"/>
        <w:szCs w:val="16"/>
      </w:rPr>
      <w:t>/</w:t>
    </w:r>
    <w:r>
      <w:rPr>
        <w:rFonts w:ascii="Tahoma" w:eastAsia="Calibri" w:hAnsi="Tahoma" w:cs="Tahoma"/>
        <w:sz w:val="16"/>
        <w:szCs w:val="16"/>
      </w:rPr>
      <w:t>2019</w:t>
    </w:r>
  </w:p>
  <w:p w:rsidR="00E84394" w:rsidRDefault="00E8439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7DC9" w:rsidRDefault="002E7DC9" w:rsidP="00E63222">
      <w:pPr>
        <w:spacing w:after="0" w:line="240" w:lineRule="auto"/>
      </w:pPr>
      <w:r>
        <w:separator/>
      </w:r>
    </w:p>
  </w:footnote>
  <w:footnote w:type="continuationSeparator" w:id="0">
    <w:p w:rsidR="002E7DC9" w:rsidRDefault="002E7DC9" w:rsidP="00E632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4394" w:rsidRDefault="00E84394" w:rsidP="008A3433">
    <w:pPr>
      <w:pStyle w:val="NoSpacing"/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5343525</wp:posOffset>
          </wp:positionH>
          <wp:positionV relativeFrom="paragraph">
            <wp:posOffset>-99060</wp:posOffset>
          </wp:positionV>
          <wp:extent cx="1009650" cy="610235"/>
          <wp:effectExtent l="0" t="0" r="0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SC 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9650" cy="6102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ptab w:relativeTo="margin" w:alignment="left" w:leader="middleDot"/>
    </w:r>
    <w:r>
      <w:t>Microsystems L.L.C</w:t>
    </w:r>
  </w:p>
  <w:p w:rsidR="00E84394" w:rsidRDefault="00E84394" w:rsidP="00437267">
    <w:pPr>
      <w:pStyle w:val="NoSpacing"/>
    </w:pPr>
    <w:r>
      <w:t>Functional requirements document</w:t>
    </w:r>
  </w:p>
  <w:p w:rsidR="00E84394" w:rsidRPr="001F5C99" w:rsidRDefault="00E84394" w:rsidP="00437267">
    <w:pPr>
      <w:pStyle w:val="NoSpacing"/>
      <w:jc w:val="right"/>
    </w:pPr>
    <w:r>
      <w:tab/>
    </w:r>
  </w:p>
  <w:p w:rsidR="00E84394" w:rsidRDefault="00E8439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D77B8E"/>
    <w:multiLevelType w:val="hybridMultilevel"/>
    <w:tmpl w:val="7E005A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D96F2E"/>
    <w:multiLevelType w:val="multilevel"/>
    <w:tmpl w:val="BDCA75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10" w:hanging="510"/>
      </w:pPr>
      <w:rPr>
        <w:rFonts w:hint="default"/>
      </w:rPr>
    </w:lvl>
    <w:lvl w:ilvl="2">
      <w:start w:val="3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>
    <w:nsid w:val="27633F6F"/>
    <w:multiLevelType w:val="hybridMultilevel"/>
    <w:tmpl w:val="7B98E754"/>
    <w:lvl w:ilvl="0" w:tplc="2E0E269C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BDF3309"/>
    <w:multiLevelType w:val="multilevel"/>
    <w:tmpl w:val="BDCA75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10" w:hanging="510"/>
      </w:pPr>
      <w:rPr>
        <w:rFonts w:hint="default"/>
      </w:rPr>
    </w:lvl>
    <w:lvl w:ilvl="2">
      <w:start w:val="3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>
    <w:nsid w:val="2CEF164F"/>
    <w:multiLevelType w:val="multilevel"/>
    <w:tmpl w:val="BDCA75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10" w:hanging="510"/>
      </w:pPr>
      <w:rPr>
        <w:rFonts w:hint="default"/>
      </w:rPr>
    </w:lvl>
    <w:lvl w:ilvl="2">
      <w:start w:val="3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5">
    <w:nsid w:val="2DBA6605"/>
    <w:multiLevelType w:val="multilevel"/>
    <w:tmpl w:val="BDCA75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10" w:hanging="510"/>
      </w:pPr>
      <w:rPr>
        <w:rFonts w:hint="default"/>
      </w:rPr>
    </w:lvl>
    <w:lvl w:ilvl="2">
      <w:start w:val="3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6">
    <w:nsid w:val="369E78F7"/>
    <w:multiLevelType w:val="hybridMultilevel"/>
    <w:tmpl w:val="E9FC19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7446C2B"/>
    <w:multiLevelType w:val="multilevel"/>
    <w:tmpl w:val="BDCA75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10" w:hanging="510"/>
      </w:pPr>
      <w:rPr>
        <w:rFonts w:hint="default"/>
      </w:rPr>
    </w:lvl>
    <w:lvl w:ilvl="2">
      <w:start w:val="3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8">
    <w:nsid w:val="399A7AB9"/>
    <w:multiLevelType w:val="multilevel"/>
    <w:tmpl w:val="BDCA75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10" w:hanging="510"/>
      </w:pPr>
      <w:rPr>
        <w:rFonts w:hint="default"/>
      </w:rPr>
    </w:lvl>
    <w:lvl w:ilvl="2">
      <w:start w:val="3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9">
    <w:nsid w:val="41A17422"/>
    <w:multiLevelType w:val="multilevel"/>
    <w:tmpl w:val="BDCA75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10" w:hanging="510"/>
      </w:pPr>
      <w:rPr>
        <w:rFonts w:hint="default"/>
      </w:rPr>
    </w:lvl>
    <w:lvl w:ilvl="2">
      <w:start w:val="3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0">
    <w:nsid w:val="4C7C7C52"/>
    <w:multiLevelType w:val="hybridMultilevel"/>
    <w:tmpl w:val="620035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2D1F80"/>
    <w:multiLevelType w:val="multilevel"/>
    <w:tmpl w:val="BDCA75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10" w:hanging="510"/>
      </w:pPr>
      <w:rPr>
        <w:rFonts w:hint="default"/>
      </w:rPr>
    </w:lvl>
    <w:lvl w:ilvl="2">
      <w:start w:val="3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2">
    <w:nsid w:val="59461BBA"/>
    <w:multiLevelType w:val="multilevel"/>
    <w:tmpl w:val="BDCA75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10" w:hanging="510"/>
      </w:pPr>
      <w:rPr>
        <w:rFonts w:hint="default"/>
      </w:rPr>
    </w:lvl>
    <w:lvl w:ilvl="2">
      <w:start w:val="3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3">
    <w:nsid w:val="59665990"/>
    <w:multiLevelType w:val="multilevel"/>
    <w:tmpl w:val="BDCA75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10" w:hanging="510"/>
      </w:pPr>
      <w:rPr>
        <w:rFonts w:hint="default"/>
      </w:rPr>
    </w:lvl>
    <w:lvl w:ilvl="2">
      <w:start w:val="3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4">
    <w:nsid w:val="5A455A6A"/>
    <w:multiLevelType w:val="hybridMultilevel"/>
    <w:tmpl w:val="A4F26A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4B70707"/>
    <w:multiLevelType w:val="hybridMultilevel"/>
    <w:tmpl w:val="B1E8BE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519480B"/>
    <w:multiLevelType w:val="multilevel"/>
    <w:tmpl w:val="BDCA75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10" w:hanging="510"/>
      </w:pPr>
      <w:rPr>
        <w:rFonts w:hint="default"/>
      </w:rPr>
    </w:lvl>
    <w:lvl w:ilvl="2">
      <w:start w:val="3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7">
    <w:nsid w:val="681D756B"/>
    <w:multiLevelType w:val="multilevel"/>
    <w:tmpl w:val="BDCA75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10" w:hanging="510"/>
      </w:pPr>
      <w:rPr>
        <w:rFonts w:hint="default"/>
      </w:rPr>
    </w:lvl>
    <w:lvl w:ilvl="2">
      <w:start w:val="3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>
    <w:nsid w:val="6BD76927"/>
    <w:multiLevelType w:val="multilevel"/>
    <w:tmpl w:val="BDCA75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10" w:hanging="510"/>
      </w:pPr>
      <w:rPr>
        <w:rFonts w:hint="default"/>
      </w:rPr>
    </w:lvl>
    <w:lvl w:ilvl="2">
      <w:start w:val="3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9">
    <w:nsid w:val="6CD03A5B"/>
    <w:multiLevelType w:val="hybridMultilevel"/>
    <w:tmpl w:val="DD3260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F8224A5"/>
    <w:multiLevelType w:val="hybridMultilevel"/>
    <w:tmpl w:val="051E998A"/>
    <w:lvl w:ilvl="0" w:tplc="D6CC0C36">
      <w:numFmt w:val="bullet"/>
      <w:lvlText w:val="-"/>
      <w:lvlJc w:val="left"/>
      <w:pPr>
        <w:ind w:left="108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70C4708F"/>
    <w:multiLevelType w:val="multilevel"/>
    <w:tmpl w:val="BDCA75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10" w:hanging="510"/>
      </w:pPr>
      <w:rPr>
        <w:rFonts w:hint="default"/>
      </w:rPr>
    </w:lvl>
    <w:lvl w:ilvl="2">
      <w:start w:val="3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2">
    <w:nsid w:val="740D5B02"/>
    <w:multiLevelType w:val="hybridMultilevel"/>
    <w:tmpl w:val="6546B6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4A47AC0"/>
    <w:multiLevelType w:val="multilevel"/>
    <w:tmpl w:val="BDCA75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10" w:hanging="510"/>
      </w:pPr>
      <w:rPr>
        <w:rFonts w:hint="default"/>
      </w:rPr>
    </w:lvl>
    <w:lvl w:ilvl="2">
      <w:start w:val="3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4">
    <w:nsid w:val="7A0029E8"/>
    <w:multiLevelType w:val="multilevel"/>
    <w:tmpl w:val="BDCA75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10" w:hanging="510"/>
      </w:pPr>
      <w:rPr>
        <w:rFonts w:hint="default"/>
      </w:rPr>
    </w:lvl>
    <w:lvl w:ilvl="2">
      <w:start w:val="3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2"/>
  </w:num>
  <w:num w:numId="2">
    <w:abstractNumId w:val="22"/>
  </w:num>
  <w:num w:numId="3">
    <w:abstractNumId w:val="15"/>
  </w:num>
  <w:num w:numId="4">
    <w:abstractNumId w:val="14"/>
  </w:num>
  <w:num w:numId="5">
    <w:abstractNumId w:val="19"/>
  </w:num>
  <w:num w:numId="6">
    <w:abstractNumId w:val="20"/>
  </w:num>
  <w:num w:numId="7">
    <w:abstractNumId w:val="0"/>
  </w:num>
  <w:num w:numId="8">
    <w:abstractNumId w:val="6"/>
  </w:num>
  <w:num w:numId="9">
    <w:abstractNumId w:val="11"/>
  </w:num>
  <w:num w:numId="10">
    <w:abstractNumId w:val="18"/>
  </w:num>
  <w:num w:numId="11">
    <w:abstractNumId w:val="10"/>
  </w:num>
  <w:num w:numId="12">
    <w:abstractNumId w:val="7"/>
  </w:num>
  <w:num w:numId="13">
    <w:abstractNumId w:val="9"/>
  </w:num>
  <w:num w:numId="14">
    <w:abstractNumId w:val="8"/>
  </w:num>
  <w:num w:numId="15">
    <w:abstractNumId w:val="13"/>
  </w:num>
  <w:num w:numId="16">
    <w:abstractNumId w:val="4"/>
  </w:num>
  <w:num w:numId="17">
    <w:abstractNumId w:val="1"/>
  </w:num>
  <w:num w:numId="18">
    <w:abstractNumId w:val="3"/>
  </w:num>
  <w:num w:numId="19">
    <w:abstractNumId w:val="12"/>
  </w:num>
  <w:num w:numId="20">
    <w:abstractNumId w:val="5"/>
  </w:num>
  <w:num w:numId="21">
    <w:abstractNumId w:val="17"/>
  </w:num>
  <w:num w:numId="22">
    <w:abstractNumId w:val="23"/>
  </w:num>
  <w:num w:numId="23">
    <w:abstractNumId w:val="24"/>
  </w:num>
  <w:num w:numId="24">
    <w:abstractNumId w:val="21"/>
  </w:num>
  <w:num w:numId="25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23B8"/>
    <w:rsid w:val="00032D6F"/>
    <w:rsid w:val="000B63B5"/>
    <w:rsid w:val="000B6A14"/>
    <w:rsid w:val="000D0F22"/>
    <w:rsid w:val="001029EE"/>
    <w:rsid w:val="00102FC6"/>
    <w:rsid w:val="001174D6"/>
    <w:rsid w:val="00124CD7"/>
    <w:rsid w:val="00170C15"/>
    <w:rsid w:val="00171431"/>
    <w:rsid w:val="001755BF"/>
    <w:rsid w:val="001B28B0"/>
    <w:rsid w:val="001B2F04"/>
    <w:rsid w:val="001D10F5"/>
    <w:rsid w:val="00244903"/>
    <w:rsid w:val="00255FF7"/>
    <w:rsid w:val="002851F4"/>
    <w:rsid w:val="002B3AAB"/>
    <w:rsid w:val="002E7DC9"/>
    <w:rsid w:val="0031604E"/>
    <w:rsid w:val="0032134E"/>
    <w:rsid w:val="003323B8"/>
    <w:rsid w:val="003366BE"/>
    <w:rsid w:val="00356877"/>
    <w:rsid w:val="00357306"/>
    <w:rsid w:val="003B117E"/>
    <w:rsid w:val="003D26B3"/>
    <w:rsid w:val="004012E2"/>
    <w:rsid w:val="00402F93"/>
    <w:rsid w:val="00403736"/>
    <w:rsid w:val="00432FDD"/>
    <w:rsid w:val="00437267"/>
    <w:rsid w:val="0044266F"/>
    <w:rsid w:val="0045176A"/>
    <w:rsid w:val="0045257A"/>
    <w:rsid w:val="004B5827"/>
    <w:rsid w:val="004E064E"/>
    <w:rsid w:val="005176E2"/>
    <w:rsid w:val="00527E1C"/>
    <w:rsid w:val="00562A95"/>
    <w:rsid w:val="005C3FE0"/>
    <w:rsid w:val="005D0298"/>
    <w:rsid w:val="005D736C"/>
    <w:rsid w:val="006574C5"/>
    <w:rsid w:val="00683B50"/>
    <w:rsid w:val="00695CF6"/>
    <w:rsid w:val="006C09F7"/>
    <w:rsid w:val="006C7216"/>
    <w:rsid w:val="006D6A4B"/>
    <w:rsid w:val="007036F8"/>
    <w:rsid w:val="007104BE"/>
    <w:rsid w:val="007203B7"/>
    <w:rsid w:val="0077030A"/>
    <w:rsid w:val="00794E67"/>
    <w:rsid w:val="007A5FB9"/>
    <w:rsid w:val="007E3CE4"/>
    <w:rsid w:val="007F30F0"/>
    <w:rsid w:val="0080620A"/>
    <w:rsid w:val="008158CE"/>
    <w:rsid w:val="008A3433"/>
    <w:rsid w:val="008D0C1F"/>
    <w:rsid w:val="00911C89"/>
    <w:rsid w:val="00942B9C"/>
    <w:rsid w:val="00950BA5"/>
    <w:rsid w:val="00963B1D"/>
    <w:rsid w:val="00970EBD"/>
    <w:rsid w:val="009800DF"/>
    <w:rsid w:val="009A1305"/>
    <w:rsid w:val="00A608E5"/>
    <w:rsid w:val="00A777D7"/>
    <w:rsid w:val="00A93E6B"/>
    <w:rsid w:val="00AB15A8"/>
    <w:rsid w:val="00AC403A"/>
    <w:rsid w:val="00AE597D"/>
    <w:rsid w:val="00BB0874"/>
    <w:rsid w:val="00BB194D"/>
    <w:rsid w:val="00C64939"/>
    <w:rsid w:val="00C675BB"/>
    <w:rsid w:val="00C70A13"/>
    <w:rsid w:val="00CA2DD2"/>
    <w:rsid w:val="00CB0E2E"/>
    <w:rsid w:val="00CB2C96"/>
    <w:rsid w:val="00CB47D8"/>
    <w:rsid w:val="00CF0A46"/>
    <w:rsid w:val="00D14A27"/>
    <w:rsid w:val="00D229C7"/>
    <w:rsid w:val="00D30B03"/>
    <w:rsid w:val="00D557A7"/>
    <w:rsid w:val="00D84F4D"/>
    <w:rsid w:val="00DC0F03"/>
    <w:rsid w:val="00DF5F1F"/>
    <w:rsid w:val="00E118C2"/>
    <w:rsid w:val="00E22765"/>
    <w:rsid w:val="00E46958"/>
    <w:rsid w:val="00E63222"/>
    <w:rsid w:val="00E84394"/>
    <w:rsid w:val="00EA1259"/>
    <w:rsid w:val="00EE014E"/>
    <w:rsid w:val="00F55638"/>
    <w:rsid w:val="00F61E66"/>
    <w:rsid w:val="00FA529E"/>
    <w:rsid w:val="00FC28A2"/>
    <w:rsid w:val="00FC484A"/>
    <w:rsid w:val="00FC7A6B"/>
    <w:rsid w:val="00FE7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306A4329-C5D2-4DA7-92AC-E9206E02CB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37267"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5730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5730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32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3222"/>
  </w:style>
  <w:style w:type="paragraph" w:styleId="Footer">
    <w:name w:val="footer"/>
    <w:basedOn w:val="Normal"/>
    <w:link w:val="FooterChar"/>
    <w:uiPriority w:val="99"/>
    <w:unhideWhenUsed/>
    <w:rsid w:val="00E632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3222"/>
  </w:style>
  <w:style w:type="paragraph" w:customStyle="1" w:styleId="Par1">
    <w:name w:val="Par_1"/>
    <w:qFormat/>
    <w:rsid w:val="003366BE"/>
    <w:pPr>
      <w:spacing w:after="60" w:line="240" w:lineRule="auto"/>
      <w:jc w:val="both"/>
    </w:pPr>
    <w:rPr>
      <w:rFonts w:ascii="Tahoma" w:hAnsi="Tahoma" w:cs="Simplified Arabic"/>
      <w:sz w:val="20"/>
    </w:rPr>
  </w:style>
  <w:style w:type="table" w:styleId="TableGrid">
    <w:name w:val="Table Grid"/>
    <w:basedOn w:val="TableNormal"/>
    <w:uiPriority w:val="39"/>
    <w:rsid w:val="003366B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1">
    <w:name w:val="Plain Table 1"/>
    <w:basedOn w:val="TableNormal"/>
    <w:uiPriority w:val="41"/>
    <w:rsid w:val="00EA12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GridTable2-Accent5">
    <w:name w:val="Grid Table 2 Accent 5"/>
    <w:basedOn w:val="TableNormal"/>
    <w:uiPriority w:val="47"/>
    <w:rsid w:val="00EA12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paragraph" w:styleId="ListParagraph">
    <w:name w:val="List Paragraph"/>
    <w:aliases w:val="Use Case List Paragraph Char,Use Case List Paragraph,YC Bulet,Bulletted,List Paragraph1,lp11,lp1CxSpLast,Citation List,본문(내용),List Paragraph (numbered (a)),Colorful List - Accent 11,Primus H 3,Bullet List,FooterText,numbered,列出段落,列出段落1"/>
    <w:basedOn w:val="Normal"/>
    <w:link w:val="ListParagraphChar"/>
    <w:uiPriority w:val="34"/>
    <w:qFormat/>
    <w:rsid w:val="00EA1259"/>
    <w:pPr>
      <w:ind w:left="720"/>
      <w:contextualSpacing/>
    </w:pPr>
  </w:style>
  <w:style w:type="paragraph" w:customStyle="1" w:styleId="Header1">
    <w:name w:val="Header_1"/>
    <w:next w:val="Par1"/>
    <w:qFormat/>
    <w:rsid w:val="00EA1259"/>
    <w:pPr>
      <w:spacing w:before="120" w:after="120" w:line="240" w:lineRule="auto"/>
      <w:jc w:val="both"/>
      <w:outlineLvl w:val="0"/>
    </w:pPr>
    <w:rPr>
      <w:rFonts w:ascii="Tahoma" w:hAnsi="Tahoma" w:cs="Simplified Arabic"/>
      <w:b/>
      <w:smallCaps/>
      <w:color w:val="002060"/>
      <w:sz w:val="24"/>
      <w:szCs w:val="28"/>
    </w:rPr>
  </w:style>
  <w:style w:type="paragraph" w:styleId="NoSpacing">
    <w:name w:val="No Spacing"/>
    <w:uiPriority w:val="1"/>
    <w:qFormat/>
    <w:rsid w:val="00437267"/>
    <w:pPr>
      <w:spacing w:after="0" w:line="240" w:lineRule="auto"/>
    </w:pPr>
  </w:style>
  <w:style w:type="character" w:styleId="PlaceholderText">
    <w:name w:val="Placeholder Text"/>
    <w:basedOn w:val="DefaultParagraphFont"/>
    <w:uiPriority w:val="99"/>
    <w:semiHidden/>
    <w:rsid w:val="008A3433"/>
    <w:rPr>
      <w:color w:val="808080"/>
    </w:rPr>
  </w:style>
  <w:style w:type="character" w:customStyle="1" w:styleId="ListParagraphChar">
    <w:name w:val="List Paragraph Char"/>
    <w:aliases w:val="Use Case List Paragraph Char Char,Use Case List Paragraph Char1,YC Bulet Char,Bulletted Char,List Paragraph1 Char,lp11 Char,lp1CxSpLast Char,Citation List Char,본문(내용) Char,List Paragraph (numbered (a)) Char,Primus H 3 Char,列出段落 Char"/>
    <w:link w:val="ListParagraph"/>
    <w:uiPriority w:val="34"/>
    <w:qFormat/>
    <w:locked/>
    <w:rsid w:val="00794E67"/>
  </w:style>
  <w:style w:type="table" w:styleId="GridTable6Colorful">
    <w:name w:val="Grid Table 6 Colorful"/>
    <w:basedOn w:val="TableNormal"/>
    <w:uiPriority w:val="51"/>
    <w:rsid w:val="00CF0A46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customStyle="1" w:styleId="Heading2Char">
    <w:name w:val="Heading 2 Char"/>
    <w:basedOn w:val="DefaultParagraphFont"/>
    <w:link w:val="Heading2"/>
    <w:uiPriority w:val="9"/>
    <w:rsid w:val="00357306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357306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102FC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AC3EC7-26FB-4B4D-B0F7-638233DD76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538</TotalTime>
  <Pages>7</Pages>
  <Words>786</Words>
  <Characters>4485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Sa'ed Al Qudah</dc:creator>
  <cp:keywords/>
  <dc:description/>
  <cp:lastModifiedBy>microsystems1@outlook.com</cp:lastModifiedBy>
  <cp:revision>42</cp:revision>
  <dcterms:created xsi:type="dcterms:W3CDTF">2019-06-30T05:41:00Z</dcterms:created>
  <dcterms:modified xsi:type="dcterms:W3CDTF">2019-07-08T09:04:00Z</dcterms:modified>
</cp:coreProperties>
</file>